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D4B6" w14:textId="77777777" w:rsidR="00EC1814" w:rsidRPr="003F1F17" w:rsidRDefault="003F1F17" w:rsidP="00703BFD">
      <w:pPr>
        <w:pStyle w:val="Kopfzeile"/>
        <w:tabs>
          <w:tab w:val="clear" w:pos="4536"/>
          <w:tab w:val="clear" w:pos="9072"/>
          <w:tab w:val="left" w:pos="354"/>
          <w:tab w:val="left" w:pos="8505"/>
          <w:tab w:val="left" w:pos="8647"/>
          <w:tab w:val="right" w:pos="9923"/>
        </w:tabs>
        <w:ind w:right="-1134"/>
      </w:pPr>
      <w:r>
        <w:rPr>
          <w:noProof/>
        </w:rPr>
        <w:drawing>
          <wp:anchor distT="0" distB="0" distL="114300" distR="114300" simplePos="0" relativeHeight="251675648" behindDoc="0" locked="0" layoutInCell="1" allowOverlap="1" wp14:anchorId="112ABDF7" wp14:editId="2FC658B7">
            <wp:simplePos x="0" y="0"/>
            <wp:positionH relativeFrom="margin">
              <wp:align>left</wp:align>
            </wp:positionH>
            <wp:positionV relativeFrom="paragraph">
              <wp:posOffset>59</wp:posOffset>
            </wp:positionV>
            <wp:extent cx="2145030" cy="504825"/>
            <wp:effectExtent l="0" t="0" r="7620" b="9525"/>
            <wp:wrapSquare wrapText="bothSides"/>
            <wp:docPr id="5" name="Grafik 5" descr="C:\Users\Wragge\AppData\Local\Microsoft\Windows\INetCache\Content.Word\VdDD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ragge\AppData\Local\Microsoft\Windows\INetCache\Content.Word\VdDD Logo 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504825"/>
                    </a:xfrm>
                    <a:prstGeom prst="rect">
                      <a:avLst/>
                    </a:prstGeom>
                    <a:noFill/>
                    <a:ln>
                      <a:noFill/>
                    </a:ln>
                  </pic:spPr>
                </pic:pic>
              </a:graphicData>
            </a:graphic>
          </wp:anchor>
        </w:drawing>
      </w:r>
      <w:r>
        <w:rPr>
          <w:noProof/>
        </w:rPr>
        <w:drawing>
          <wp:anchor distT="0" distB="0" distL="114300" distR="114300" simplePos="0" relativeHeight="251674624" behindDoc="0" locked="0" layoutInCell="1" allowOverlap="1" wp14:anchorId="67462FDB" wp14:editId="0AA6DA6D">
            <wp:simplePos x="0" y="0"/>
            <wp:positionH relativeFrom="column">
              <wp:posOffset>4245522</wp:posOffset>
            </wp:positionH>
            <wp:positionV relativeFrom="paragraph">
              <wp:posOffset>43608</wp:posOffset>
            </wp:positionV>
            <wp:extent cx="1400175" cy="533400"/>
            <wp:effectExtent l="0" t="0" r="952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pic:spPr>
                </pic:pic>
              </a:graphicData>
            </a:graphic>
          </wp:anchor>
        </w:drawing>
      </w:r>
      <w:r>
        <w:rPr>
          <w:noProof/>
        </w:rPr>
        <w:drawing>
          <wp:anchor distT="0" distB="0" distL="114300" distR="114300" simplePos="0" relativeHeight="251676672" behindDoc="0" locked="0" layoutInCell="1" allowOverlap="1" wp14:anchorId="3E16305C" wp14:editId="744A0C11">
            <wp:simplePos x="0" y="0"/>
            <wp:positionH relativeFrom="margin">
              <wp:posOffset>2223342</wp:posOffset>
            </wp:positionH>
            <wp:positionV relativeFrom="paragraph">
              <wp:posOffset>340</wp:posOffset>
            </wp:positionV>
            <wp:extent cx="1838960" cy="633730"/>
            <wp:effectExtent l="0" t="0" r="8890" b="0"/>
            <wp:wrapSquare wrapText="bothSides"/>
            <wp:docPr id="13" name="Grafik 12">
              <a:extLst xmlns:a="http://schemas.openxmlformats.org/drawingml/2006/main">
                <a:ext uri="{FF2B5EF4-FFF2-40B4-BE49-F238E27FC236}">
                  <a16:creationId xmlns:a16="http://schemas.microsoft.com/office/drawing/2014/main" id="{EAED0FE9-430D-49C9-AE7D-69B4F0EECB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EAED0FE9-430D-49C9-AE7D-69B4F0EECBD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5041" t="32585" r="14134" b="32769"/>
                    <a:stretch/>
                  </pic:blipFill>
                  <pic:spPr>
                    <a:xfrm>
                      <a:off x="0" y="0"/>
                      <a:ext cx="1838960" cy="633730"/>
                    </a:xfrm>
                    <a:prstGeom prst="rect">
                      <a:avLst/>
                    </a:prstGeom>
                  </pic:spPr>
                </pic:pic>
              </a:graphicData>
            </a:graphic>
          </wp:anchor>
        </w:drawing>
      </w:r>
      <w:r w:rsidR="00E60146">
        <w:tab/>
      </w:r>
      <w:r w:rsidR="00DD43CC">
        <w:rPr>
          <w:noProof/>
        </w:rPr>
        <w:t xml:space="preserve">                                               </w:t>
      </w:r>
      <w:bookmarkStart w:id="0" w:name="_Hlk70605876"/>
      <w:bookmarkEnd w:id="0"/>
      <w:r w:rsidR="00DD43CC">
        <w:rPr>
          <w:noProof/>
        </w:rPr>
        <w:t xml:space="preserve"> </w:t>
      </w:r>
      <w:r w:rsidR="00FB32A1">
        <w:rPr>
          <w:noProof/>
        </w:rPr>
        <w:t xml:space="preserve">                           </w:t>
      </w:r>
      <w:r w:rsidR="00DD43CC">
        <w:rPr>
          <w:noProof/>
        </w:rPr>
        <w:t xml:space="preserve"> </w:t>
      </w:r>
      <w:r w:rsidR="00E60146">
        <w:tab/>
      </w:r>
    </w:p>
    <w:p w14:paraId="57521F9C" w14:textId="77777777" w:rsidR="00FB00E7" w:rsidRDefault="00FB00E7" w:rsidP="00703BFD">
      <w:pPr>
        <w:pStyle w:val="bodytext"/>
        <w:spacing w:before="0" w:beforeAutospacing="0" w:after="0" w:afterAutospacing="0"/>
        <w:ind w:right="425"/>
        <w:jc w:val="both"/>
        <w:rPr>
          <w:rFonts w:ascii="Arial" w:hAnsi="Arial" w:cs="Arial"/>
          <w:b/>
          <w:sz w:val="28"/>
          <w:szCs w:val="28"/>
        </w:rPr>
      </w:pPr>
    </w:p>
    <w:p w14:paraId="0493872E" w14:textId="77777777" w:rsidR="00594935" w:rsidRPr="00EA3DE3" w:rsidRDefault="00A45BEE" w:rsidP="00703BFD">
      <w:pPr>
        <w:pStyle w:val="bodytext"/>
        <w:spacing w:before="0" w:beforeAutospacing="0" w:after="0" w:afterAutospacing="0"/>
        <w:ind w:right="425"/>
        <w:jc w:val="both"/>
        <w:rPr>
          <w:rFonts w:ascii="Arial" w:hAnsi="Arial" w:cs="Arial"/>
          <w:sz w:val="20"/>
          <w:szCs w:val="28"/>
        </w:rPr>
      </w:pPr>
      <w:r w:rsidRPr="00A45BEE">
        <w:rPr>
          <w:rFonts w:ascii="Arial" w:hAnsi="Arial" w:cs="Arial"/>
          <w:sz w:val="20"/>
          <w:szCs w:val="28"/>
        </w:rPr>
        <w:t>30.04.2021</w:t>
      </w:r>
    </w:p>
    <w:p w14:paraId="2AB5AB95" w14:textId="77777777" w:rsidR="00E60146" w:rsidRPr="00914874" w:rsidRDefault="00562E45" w:rsidP="00703BFD">
      <w:pPr>
        <w:pStyle w:val="bodytext"/>
        <w:spacing w:before="0" w:beforeAutospacing="0" w:after="0" w:afterAutospacing="0"/>
        <w:ind w:right="425"/>
        <w:jc w:val="both"/>
        <w:rPr>
          <w:rFonts w:ascii="Arial" w:hAnsi="Arial" w:cs="Arial"/>
          <w:b/>
          <w:sz w:val="22"/>
          <w:szCs w:val="28"/>
        </w:rPr>
      </w:pPr>
      <w:r>
        <w:rPr>
          <w:rFonts w:ascii="Arial" w:hAnsi="Arial" w:cs="Arial"/>
          <w:b/>
          <w:sz w:val="22"/>
          <w:szCs w:val="28"/>
        </w:rPr>
        <w:t>PRESSEMITTEILUNG</w:t>
      </w:r>
    </w:p>
    <w:p w14:paraId="16842BA1" w14:textId="77777777" w:rsidR="00D27D52" w:rsidRDefault="00562E45" w:rsidP="00703BFD">
      <w:pPr>
        <w:pStyle w:val="bodytext"/>
        <w:spacing w:before="0" w:beforeAutospacing="0" w:after="0" w:afterAutospacing="0"/>
        <w:ind w:right="425"/>
        <w:jc w:val="both"/>
        <w:rPr>
          <w:rFonts w:ascii="Arial" w:hAnsi="Arial" w:cs="Arial"/>
          <w:b/>
          <w:sz w:val="28"/>
          <w:szCs w:val="28"/>
        </w:rPr>
      </w:pPr>
      <w:r>
        <w:rPr>
          <w:rFonts w:ascii="Arial" w:hAnsi="Arial" w:cs="Arial"/>
          <w:b/>
          <w:noProof/>
          <w:sz w:val="28"/>
          <w:szCs w:val="28"/>
        </w:rPr>
        <mc:AlternateContent>
          <mc:Choice Requires="wpg">
            <w:drawing>
              <wp:anchor distT="0" distB="0" distL="114300" distR="114300" simplePos="0" relativeHeight="251673600" behindDoc="0" locked="0" layoutInCell="1" allowOverlap="1" wp14:anchorId="57BDCF6D" wp14:editId="27CB6E21">
                <wp:simplePos x="0" y="0"/>
                <wp:positionH relativeFrom="column">
                  <wp:posOffset>-3810</wp:posOffset>
                </wp:positionH>
                <wp:positionV relativeFrom="paragraph">
                  <wp:posOffset>-1905</wp:posOffset>
                </wp:positionV>
                <wp:extent cx="1499870" cy="109855"/>
                <wp:effectExtent l="0" t="0" r="5080" b="4445"/>
                <wp:wrapNone/>
                <wp:docPr id="3" name="Gruppieren 3"/>
                <wp:cNvGraphicFramePr/>
                <a:graphic xmlns:a="http://schemas.openxmlformats.org/drawingml/2006/main">
                  <a:graphicData uri="http://schemas.microsoft.com/office/word/2010/wordprocessingGroup">
                    <wpg:wgp>
                      <wpg:cNvGrpSpPr/>
                      <wpg:grpSpPr>
                        <a:xfrm>
                          <a:off x="0" y="0"/>
                          <a:ext cx="1499870" cy="109855"/>
                          <a:chOff x="0" y="0"/>
                          <a:chExt cx="1499870" cy="109855"/>
                        </a:xfrm>
                      </wpg:grpSpPr>
                      <wps:wsp>
                        <wps:cNvPr id="2" name="Rechteck 22">
                          <a:extLst>
                            <a:ext uri="{FF2B5EF4-FFF2-40B4-BE49-F238E27FC236}">
                              <a16:creationId xmlns:a16="http://schemas.microsoft.com/office/drawing/2014/main" id="{81B9930B-89F9-41B8-9E64-CAE8E6645ECB}"/>
                            </a:ext>
                          </a:extLst>
                        </wps:cNvPr>
                        <wps:cNvSpPr/>
                        <wps:spPr>
                          <a:xfrm>
                            <a:off x="323850" y="0"/>
                            <a:ext cx="109220" cy="109855"/>
                          </a:xfrm>
                          <a:prstGeom prst="rect">
                            <a:avLst/>
                          </a:prstGeom>
                          <a:solidFill>
                            <a:srgbClr val="00A597">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8">
                          <a:extLst>
                            <a:ext uri="{FF2B5EF4-FFF2-40B4-BE49-F238E27FC236}">
                              <a16:creationId xmlns:a16="http://schemas.microsoft.com/office/drawing/2014/main" id="{81B9930B-89F9-41B8-9E64-CAE8E6645ECB}"/>
                            </a:ext>
                          </a:extLst>
                        </wps:cNvPr>
                        <wps:cNvSpPr/>
                        <wps:spPr>
                          <a:xfrm>
                            <a:off x="161925" y="0"/>
                            <a:ext cx="107315" cy="109855"/>
                          </a:xfrm>
                          <a:prstGeom prst="rect">
                            <a:avLst/>
                          </a:prstGeom>
                          <a:solidFill>
                            <a:srgbClr val="00A597">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hteck 29">
                          <a:extLst>
                            <a:ext uri="{FF2B5EF4-FFF2-40B4-BE49-F238E27FC236}">
                              <a16:creationId xmlns:a16="http://schemas.microsoft.com/office/drawing/2014/main" id="{81B9930B-89F9-41B8-9E64-CAE8E6645ECB}"/>
                            </a:ext>
                          </a:extLst>
                        </wps:cNvPr>
                        <wps:cNvSpPr/>
                        <wps:spPr>
                          <a:xfrm>
                            <a:off x="0" y="0"/>
                            <a:ext cx="107315" cy="109855"/>
                          </a:xfrm>
                          <a:prstGeom prst="rect">
                            <a:avLst/>
                          </a:prstGeom>
                          <a:solidFill>
                            <a:srgbClr val="00A597">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22">
                          <a:extLst>
                            <a:ext uri="{FF2B5EF4-FFF2-40B4-BE49-F238E27FC236}">
                              <a16:creationId xmlns:a16="http://schemas.microsoft.com/office/drawing/2014/main" id="{81B9930B-89F9-41B8-9E64-CAE8E6645ECB}"/>
                            </a:ext>
                          </a:extLst>
                        </wps:cNvPr>
                        <wps:cNvSpPr/>
                        <wps:spPr>
                          <a:xfrm>
                            <a:off x="476250" y="0"/>
                            <a:ext cx="109220" cy="109855"/>
                          </a:xfrm>
                          <a:prstGeom prst="rect">
                            <a:avLst/>
                          </a:prstGeom>
                          <a:solidFill>
                            <a:srgbClr val="00A597">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22">
                          <a:extLst>
                            <a:ext uri="{FF2B5EF4-FFF2-40B4-BE49-F238E27FC236}">
                              <a16:creationId xmlns:a16="http://schemas.microsoft.com/office/drawing/2014/main" id="{81B9930B-89F9-41B8-9E64-CAE8E6645ECB}"/>
                            </a:ext>
                          </a:extLst>
                        </wps:cNvPr>
                        <wps:cNvSpPr/>
                        <wps:spPr>
                          <a:xfrm>
                            <a:off x="628650" y="0"/>
                            <a:ext cx="109220" cy="109855"/>
                          </a:xfrm>
                          <a:prstGeom prst="rect">
                            <a:avLst/>
                          </a:prstGeom>
                          <a:solidFill>
                            <a:srgbClr val="00A597">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2">
                          <a:extLst>
                            <a:ext uri="{FF2B5EF4-FFF2-40B4-BE49-F238E27FC236}">
                              <a16:creationId xmlns:a16="http://schemas.microsoft.com/office/drawing/2014/main" id="{81B9930B-89F9-41B8-9E64-CAE8E6645ECB}"/>
                            </a:ext>
                          </a:extLst>
                        </wps:cNvPr>
                        <wps:cNvSpPr/>
                        <wps:spPr>
                          <a:xfrm>
                            <a:off x="771525" y="0"/>
                            <a:ext cx="109220" cy="109855"/>
                          </a:xfrm>
                          <a:prstGeom prst="rect">
                            <a:avLst/>
                          </a:prstGeom>
                          <a:solidFill>
                            <a:srgbClr val="00A597">
                              <a:alpha val="65000"/>
                            </a:srgbClr>
                          </a:solidFill>
                          <a:ln w="12700" cap="flat" cmpd="sng" algn="ctr">
                            <a:noFill/>
                            <a:prstDash val="solid"/>
                            <a:miter lim="800000"/>
                          </a:ln>
                          <a:effectLst/>
                        </wps:spPr>
                        <wps:bodyPr rtlCol="0" anchor="ctr"/>
                      </wps:wsp>
                      <wps:wsp>
                        <wps:cNvPr id="21" name="Rechteck 22">
                          <a:extLst>
                            <a:ext uri="{FF2B5EF4-FFF2-40B4-BE49-F238E27FC236}">
                              <a16:creationId xmlns:a16="http://schemas.microsoft.com/office/drawing/2014/main" id="{81B9930B-89F9-41B8-9E64-CAE8E6645ECB}"/>
                            </a:ext>
                          </a:extLst>
                        </wps:cNvPr>
                        <wps:cNvSpPr/>
                        <wps:spPr>
                          <a:xfrm>
                            <a:off x="933450" y="0"/>
                            <a:ext cx="109220" cy="109855"/>
                          </a:xfrm>
                          <a:prstGeom prst="rect">
                            <a:avLst/>
                          </a:prstGeom>
                          <a:solidFill>
                            <a:srgbClr val="00A597">
                              <a:alpha val="60000"/>
                            </a:srgbClr>
                          </a:solidFill>
                          <a:ln w="12700" cap="flat" cmpd="sng" algn="ctr">
                            <a:noFill/>
                            <a:prstDash val="solid"/>
                            <a:miter lim="800000"/>
                          </a:ln>
                          <a:effectLst/>
                        </wps:spPr>
                        <wps:bodyPr rtlCol="0" anchor="ctr"/>
                      </wps:wsp>
                      <wps:wsp>
                        <wps:cNvPr id="31" name="Rechteck 22">
                          <a:extLst>
                            <a:ext uri="{FF2B5EF4-FFF2-40B4-BE49-F238E27FC236}">
                              <a16:creationId xmlns:a16="http://schemas.microsoft.com/office/drawing/2014/main" id="{81B9930B-89F9-41B8-9E64-CAE8E6645ECB}"/>
                            </a:ext>
                          </a:extLst>
                        </wps:cNvPr>
                        <wps:cNvSpPr/>
                        <wps:spPr>
                          <a:xfrm>
                            <a:off x="1085850" y="0"/>
                            <a:ext cx="109220" cy="109855"/>
                          </a:xfrm>
                          <a:prstGeom prst="rect">
                            <a:avLst/>
                          </a:prstGeom>
                          <a:solidFill>
                            <a:srgbClr val="00A597">
                              <a:alpha val="55000"/>
                            </a:srgbClr>
                          </a:solidFill>
                          <a:ln w="12700" cap="flat" cmpd="sng" algn="ctr">
                            <a:noFill/>
                            <a:prstDash val="solid"/>
                            <a:miter lim="800000"/>
                          </a:ln>
                          <a:effectLst/>
                        </wps:spPr>
                        <wps:bodyPr rtlCol="0" anchor="ctr"/>
                      </wps:wsp>
                      <wps:wsp>
                        <wps:cNvPr id="32" name="Rechteck 22">
                          <a:extLst>
                            <a:ext uri="{FF2B5EF4-FFF2-40B4-BE49-F238E27FC236}">
                              <a16:creationId xmlns:a16="http://schemas.microsoft.com/office/drawing/2014/main" id="{81B9930B-89F9-41B8-9E64-CAE8E6645ECB}"/>
                            </a:ext>
                          </a:extLst>
                        </wps:cNvPr>
                        <wps:cNvSpPr/>
                        <wps:spPr>
                          <a:xfrm>
                            <a:off x="1238250" y="0"/>
                            <a:ext cx="109220" cy="109855"/>
                          </a:xfrm>
                          <a:prstGeom prst="rect">
                            <a:avLst/>
                          </a:prstGeom>
                          <a:solidFill>
                            <a:srgbClr val="00A597">
                              <a:alpha val="50000"/>
                            </a:srgbClr>
                          </a:solidFill>
                          <a:ln w="12700" cap="flat" cmpd="sng" algn="ctr">
                            <a:noFill/>
                            <a:prstDash val="solid"/>
                            <a:miter lim="800000"/>
                          </a:ln>
                          <a:effectLst/>
                        </wps:spPr>
                        <wps:bodyPr rtlCol="0" anchor="ctr"/>
                      </wps:wsp>
                      <wps:wsp>
                        <wps:cNvPr id="33" name="Rechteck 22">
                          <a:extLst>
                            <a:ext uri="{FF2B5EF4-FFF2-40B4-BE49-F238E27FC236}">
                              <a16:creationId xmlns:a16="http://schemas.microsoft.com/office/drawing/2014/main" id="{81B9930B-89F9-41B8-9E64-CAE8E6645ECB}"/>
                            </a:ext>
                          </a:extLst>
                        </wps:cNvPr>
                        <wps:cNvSpPr/>
                        <wps:spPr>
                          <a:xfrm>
                            <a:off x="1390650" y="0"/>
                            <a:ext cx="109220" cy="109855"/>
                          </a:xfrm>
                          <a:prstGeom prst="rect">
                            <a:avLst/>
                          </a:prstGeom>
                          <a:solidFill>
                            <a:srgbClr val="00A597">
                              <a:alpha val="45000"/>
                            </a:srgbClr>
                          </a:solidFill>
                          <a:ln w="12700" cap="flat" cmpd="sng" algn="ctr">
                            <a:noFill/>
                            <a:prstDash val="solid"/>
                            <a:miter lim="800000"/>
                          </a:ln>
                          <a:effectLst/>
                        </wps:spPr>
                        <wps:bodyPr rtlCol="0" anchor="ctr"/>
                      </wps:wsp>
                    </wpg:wgp>
                  </a:graphicData>
                </a:graphic>
              </wp:anchor>
            </w:drawing>
          </mc:Choice>
          <mc:Fallback>
            <w:pict>
              <v:group w14:anchorId="541B9715" id="Gruppieren 3" o:spid="_x0000_s1026" style="position:absolute;margin-left:-.3pt;margin-top:-.15pt;width:118.1pt;height:8.65pt;z-index:251673600" coordsize="14998,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">
                <v:rect id="Rechteck 22" o:spid="_x0000_s1027" style="position:absolute;left:3238;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" fillcolor="#00a597" stroked="f" strokeweight="1pt">
                  <v:fill opacity="52428f"/>
                </v:rect>
                <v:rect id="Rechteck 28" o:spid="_x0000_s1028" style="position:absolute;left:1619;width:1073;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" fillcolor="#00a597" stroked="f" strokeweight="1pt">
                  <v:fill opacity="49087f"/>
                </v:rect>
                <v:rect id="Rechteck 29" o:spid="_x0000_s1029" style="position:absolute;width:1073;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" fillcolor="#00a597" stroked="f" strokeweight="1pt">
                  <v:fill opacity="49087f"/>
                </v:rect>
                <v:rect id="Rechteck 22" o:spid="_x0000_s1030" style="position:absolute;left:4762;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" fillcolor="#00a597" stroked="f" strokeweight="1pt">
                  <v:fill opacity="49087f"/>
                </v:rect>
                <v:rect id="Rechteck 22" o:spid="_x0000_s1031" style="position:absolute;left:6286;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" fillcolor="#00a597" stroked="f" strokeweight="1pt">
                  <v:fill opacity="46003f"/>
                </v:rect>
                <v:rect id="Rechteck 22" o:spid="_x0000_s1032" style="position:absolute;left:7715;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" fillcolor="#00a597" stroked="f" strokeweight="1pt">
                  <v:fill opacity="42662f"/>
                </v:rect>
                <v:rect id="Rechteck 22" o:spid="_x0000_s1033" style="position:absolute;left:9334;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" fillcolor="#00a597" stroked="f" strokeweight="1pt">
                  <v:fill opacity="39321f"/>
                </v:rect>
                <v:rect id="Rechteck 22" o:spid="_x0000_s1034" style="position:absolute;left:10858;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" fillcolor="#00a597" stroked="f" strokeweight="1pt">
                  <v:fill opacity="35980f"/>
                </v:rect>
                <v:rect id="Rechteck 22" o:spid="_x0000_s1035" style="position:absolute;left:12382;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" fillcolor="#00a597" stroked="f" strokeweight="1pt">
                  <v:fill opacity="32896f"/>
                </v:rect>
                <v:rect id="Rechteck 22" o:spid="_x0000_s1036" style="position:absolute;left:13906;width:1092;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" fillcolor="#00a597" stroked="f" strokeweight="1pt">
                  <v:fill opacity="29555f"/>
                </v:rect>
              </v:group>
            </w:pict>
          </mc:Fallback>
        </mc:AlternateContent>
      </w:r>
    </w:p>
    <w:p w14:paraId="678A7150" w14:textId="77777777" w:rsidR="00633396" w:rsidRDefault="00633396" w:rsidP="00703BFD">
      <w:pPr>
        <w:rPr>
          <w:rStyle w:val="Fett"/>
          <w:sz w:val="28"/>
        </w:rPr>
      </w:pPr>
    </w:p>
    <w:p w14:paraId="452A023F" w14:textId="77777777" w:rsidR="00EB76C0" w:rsidRDefault="004F49CA" w:rsidP="00703BFD">
      <w:pPr>
        <w:rPr>
          <w:b/>
          <w:sz w:val="28"/>
          <w:szCs w:val="28"/>
        </w:rPr>
      </w:pPr>
      <w:r w:rsidRPr="00AD3C39">
        <w:rPr>
          <w:b/>
          <w:sz w:val="28"/>
          <w:szCs w:val="28"/>
        </w:rPr>
        <w:t xml:space="preserve">Klimaneutralität bis </w:t>
      </w:r>
      <w:r w:rsidRPr="004F49CA">
        <w:rPr>
          <w:b/>
          <w:sz w:val="28"/>
          <w:szCs w:val="28"/>
        </w:rPr>
        <w:t>20</w:t>
      </w:r>
      <w:r>
        <w:rPr>
          <w:b/>
          <w:sz w:val="28"/>
          <w:szCs w:val="28"/>
        </w:rPr>
        <w:t>35</w:t>
      </w:r>
      <w:r w:rsidRPr="00AD3C39">
        <w:rPr>
          <w:b/>
          <w:sz w:val="28"/>
          <w:szCs w:val="28"/>
        </w:rPr>
        <w:t xml:space="preserve"> möglich –</w:t>
      </w:r>
      <w:r>
        <w:rPr>
          <w:b/>
          <w:sz w:val="28"/>
          <w:szCs w:val="28"/>
        </w:rPr>
        <w:t xml:space="preserve"> </w:t>
      </w:r>
      <w:r w:rsidR="00AD3C39" w:rsidRPr="00AD3C39">
        <w:rPr>
          <w:b/>
          <w:sz w:val="28"/>
          <w:szCs w:val="28"/>
        </w:rPr>
        <w:t>Diakoni</w:t>
      </w:r>
      <w:r w:rsidR="00CB5641">
        <w:rPr>
          <w:b/>
          <w:sz w:val="28"/>
          <w:szCs w:val="28"/>
        </w:rPr>
        <w:t>sche Unternehmen</w:t>
      </w:r>
      <w:r w:rsidR="00AD3C39" w:rsidRPr="00AD3C39">
        <w:rPr>
          <w:b/>
          <w:sz w:val="28"/>
          <w:szCs w:val="28"/>
        </w:rPr>
        <w:t xml:space="preserve"> ergreif</w:t>
      </w:r>
      <w:r w:rsidR="00CB5641">
        <w:rPr>
          <w:b/>
          <w:sz w:val="28"/>
          <w:szCs w:val="28"/>
        </w:rPr>
        <w:t>en</w:t>
      </w:r>
      <w:r w:rsidR="00AD3C39" w:rsidRPr="00AD3C39">
        <w:rPr>
          <w:b/>
          <w:sz w:val="28"/>
          <w:szCs w:val="28"/>
        </w:rPr>
        <w:t xml:space="preserve"> Initiative für mehr Nachhaltigkeit </w:t>
      </w:r>
      <w:r w:rsidR="003F259A">
        <w:rPr>
          <w:b/>
          <w:sz w:val="28"/>
          <w:szCs w:val="28"/>
        </w:rPr>
        <w:br/>
      </w:r>
    </w:p>
    <w:p w14:paraId="77A51236" w14:textId="77777777" w:rsidR="00EB76C0" w:rsidRDefault="00AD3C39" w:rsidP="00703BFD">
      <w:pPr>
        <w:jc w:val="both"/>
        <w:rPr>
          <w:szCs w:val="24"/>
        </w:rPr>
      </w:pPr>
      <w:r w:rsidRPr="00AD3C39">
        <w:rPr>
          <w:b/>
          <w:szCs w:val="24"/>
        </w:rPr>
        <w:t>Klimaschutz und Nachhaltigkeit werden für die diakonische Gesundheits- und Sozialwirtschaft zu neuen Schlüsselfaktor</w:t>
      </w:r>
      <w:r w:rsidR="00CB5641">
        <w:rPr>
          <w:b/>
          <w:szCs w:val="24"/>
        </w:rPr>
        <w:t>en</w:t>
      </w:r>
      <w:r w:rsidRPr="00AD3C39">
        <w:rPr>
          <w:b/>
          <w:szCs w:val="24"/>
        </w:rPr>
        <w:t>. Eine Strategietagung zeigt Ansätze aus der Praxis. Die Teilnehmenden sprechen sich für ein ambitioniertes Klimaschutzziel der Diakonie aus.</w:t>
      </w:r>
    </w:p>
    <w:p w14:paraId="12B88DF7" w14:textId="77777777" w:rsidR="00EB76C0" w:rsidRPr="00222896" w:rsidRDefault="00EB76C0" w:rsidP="00703BFD">
      <w:pPr>
        <w:jc w:val="both"/>
        <w:rPr>
          <w:szCs w:val="24"/>
        </w:rPr>
      </w:pPr>
    </w:p>
    <w:p w14:paraId="4D2B0962" w14:textId="77777777" w:rsidR="00AD3C39" w:rsidRPr="00AD3C39" w:rsidRDefault="00D151FC" w:rsidP="00703BFD">
      <w:pPr>
        <w:pStyle w:val="Listenabsatz"/>
        <w:numPr>
          <w:ilvl w:val="0"/>
          <w:numId w:val="15"/>
        </w:numPr>
        <w:spacing w:after="200"/>
        <w:contextualSpacing/>
        <w:rPr>
          <w:b/>
          <w:lang w:val="de-DE"/>
        </w:rPr>
      </w:pPr>
      <w:r>
        <w:rPr>
          <w:b/>
          <w:lang w:val="de-DE"/>
        </w:rPr>
        <w:t>Rund</w:t>
      </w:r>
      <w:r w:rsidR="00AD3C39" w:rsidRPr="00AD3C39">
        <w:rPr>
          <w:b/>
          <w:lang w:val="de-DE"/>
        </w:rPr>
        <w:t xml:space="preserve"> 100 Akteurinnen und Akteure beraten Strategien und Ansätze für mehr Nachhaltigkeit und Klimaschutz in der Diakonie</w:t>
      </w:r>
    </w:p>
    <w:p w14:paraId="0713C77A" w14:textId="77777777" w:rsidR="00BE7E0A" w:rsidRPr="00EB50B4" w:rsidRDefault="00FB59A2" w:rsidP="00703BFD">
      <w:pPr>
        <w:pStyle w:val="Listenabsatz"/>
        <w:numPr>
          <w:ilvl w:val="0"/>
          <w:numId w:val="15"/>
        </w:numPr>
        <w:spacing w:after="200"/>
        <w:contextualSpacing/>
        <w:rPr>
          <w:b/>
          <w:lang w:val="de-DE"/>
        </w:rPr>
      </w:pPr>
      <w:r w:rsidRPr="00EB50B4">
        <w:rPr>
          <w:b/>
          <w:lang w:val="de-DE"/>
        </w:rPr>
        <w:t xml:space="preserve">Große </w:t>
      </w:r>
      <w:r w:rsidR="00AD3C39" w:rsidRPr="00EB50B4">
        <w:rPr>
          <w:b/>
          <w:lang w:val="de-DE"/>
        </w:rPr>
        <w:t xml:space="preserve">Mehrheit für Klimaneutralität bis </w:t>
      </w:r>
      <w:r w:rsidR="00EF3ED1" w:rsidRPr="00EB50B4">
        <w:rPr>
          <w:b/>
          <w:lang w:val="de-DE"/>
        </w:rPr>
        <w:t>spätestens 2035</w:t>
      </w:r>
    </w:p>
    <w:p w14:paraId="1CD842C1" w14:textId="77777777" w:rsidR="00AD3C39" w:rsidRPr="00AD3C39" w:rsidRDefault="00AD3C39" w:rsidP="00703BFD">
      <w:pPr>
        <w:jc w:val="both"/>
        <w:rPr>
          <w:rFonts w:cs="Arial"/>
          <w:color w:val="000000"/>
          <w:sz w:val="22"/>
          <w:szCs w:val="18"/>
        </w:rPr>
      </w:pPr>
      <w:r w:rsidRPr="00AD3C39">
        <w:rPr>
          <w:rFonts w:cs="Arial"/>
          <w:sz w:val="22"/>
          <w:szCs w:val="18"/>
        </w:rPr>
        <w:t xml:space="preserve">Von der E-Mobilität in der ambulanten Pflege über den Einkauf fair erzeugter Textilien bis zur Vermeidung von Lebensmittelabfällen in sozialen Einrichtungen: Die Potenziale für mehr Klimaschutz und Nachhaltigkeit in der Gesundheits- und Sozialwirtschaft sind groß. Das Gesundheitswesen ist nach Berechnungen deutschlandweit für 5,2 Prozent der </w:t>
      </w:r>
      <w:bookmarkStart w:id="1" w:name="_Hlk70502650"/>
      <w:r w:rsidRPr="00AD3C39">
        <w:rPr>
          <w:rFonts w:cs="Arial"/>
          <w:sz w:val="22"/>
          <w:szCs w:val="18"/>
        </w:rPr>
        <w:t>CO</w:t>
      </w:r>
      <w:r w:rsidRPr="00AD3C39">
        <w:rPr>
          <w:rFonts w:cs="Arial"/>
          <w:sz w:val="22"/>
          <w:szCs w:val="18"/>
          <w:vertAlign w:val="subscript"/>
        </w:rPr>
        <w:t>2</w:t>
      </w:r>
      <w:bookmarkEnd w:id="1"/>
      <w:r w:rsidRPr="00AD3C39">
        <w:rPr>
          <w:rFonts w:cs="Arial"/>
          <w:sz w:val="22"/>
          <w:szCs w:val="18"/>
        </w:rPr>
        <w:t>-Emissionen verantwortlich – mehr als Flugverkehr und Schifffahrt zusammen an Treibhausgasen produzieren</w:t>
      </w:r>
      <w:r>
        <w:rPr>
          <w:rFonts w:cs="Arial"/>
          <w:sz w:val="22"/>
          <w:szCs w:val="18"/>
        </w:rPr>
        <w:t xml:space="preserve"> (</w:t>
      </w:r>
      <w:r w:rsidR="005E4AFA">
        <w:rPr>
          <w:rFonts w:cs="Arial"/>
          <w:sz w:val="22"/>
          <w:szCs w:val="18"/>
        </w:rPr>
        <w:t>HCWH</w:t>
      </w:r>
      <w:r w:rsidRPr="00AD3C39">
        <w:rPr>
          <w:rFonts w:cs="Arial"/>
          <w:sz w:val="22"/>
          <w:szCs w:val="18"/>
        </w:rPr>
        <w:t xml:space="preserve">: Health care </w:t>
      </w:r>
      <w:proofErr w:type="spellStart"/>
      <w:r w:rsidRPr="00AD3C39">
        <w:rPr>
          <w:rFonts w:cs="Arial"/>
          <w:sz w:val="22"/>
          <w:szCs w:val="18"/>
        </w:rPr>
        <w:t>climate</w:t>
      </w:r>
      <w:proofErr w:type="spellEnd"/>
      <w:r w:rsidRPr="00AD3C39">
        <w:rPr>
          <w:rFonts w:cs="Arial"/>
          <w:sz w:val="22"/>
          <w:szCs w:val="18"/>
        </w:rPr>
        <w:t xml:space="preserve"> </w:t>
      </w:r>
      <w:proofErr w:type="spellStart"/>
      <w:r w:rsidRPr="00AD3C39">
        <w:rPr>
          <w:rFonts w:cs="Arial"/>
          <w:sz w:val="22"/>
          <w:szCs w:val="18"/>
        </w:rPr>
        <w:t>footprint</w:t>
      </w:r>
      <w:proofErr w:type="spellEnd"/>
      <w:r w:rsidRPr="00AD3C39">
        <w:rPr>
          <w:rFonts w:cs="Arial"/>
          <w:sz w:val="22"/>
          <w:szCs w:val="18"/>
        </w:rPr>
        <w:t xml:space="preserve"> </w:t>
      </w:r>
      <w:proofErr w:type="spellStart"/>
      <w:r w:rsidRPr="00AD3C39">
        <w:rPr>
          <w:rFonts w:cs="Arial"/>
          <w:sz w:val="22"/>
          <w:szCs w:val="18"/>
        </w:rPr>
        <w:t>report</w:t>
      </w:r>
      <w:proofErr w:type="spellEnd"/>
      <w:r w:rsidRPr="00AD3C39">
        <w:rPr>
          <w:rFonts w:cs="Arial"/>
          <w:sz w:val="22"/>
          <w:szCs w:val="18"/>
        </w:rPr>
        <w:t>, 2019</w:t>
      </w:r>
      <w:r>
        <w:rPr>
          <w:rFonts w:cs="Arial"/>
          <w:sz w:val="22"/>
          <w:szCs w:val="18"/>
        </w:rPr>
        <w:t>)</w:t>
      </w:r>
      <w:r w:rsidRPr="00AD3C39">
        <w:rPr>
          <w:rFonts w:cs="Arial"/>
          <w:sz w:val="22"/>
          <w:szCs w:val="18"/>
        </w:rPr>
        <w:t xml:space="preserve">. </w:t>
      </w:r>
      <w:r w:rsidRPr="00AD3C39">
        <w:rPr>
          <w:rFonts w:cs="Arial"/>
          <w:color w:val="000000"/>
          <w:sz w:val="22"/>
          <w:szCs w:val="18"/>
        </w:rPr>
        <w:t xml:space="preserve">Ein Krankenhausbett hat in etwa die Energiebilanz von vier Einfamilienhäusern. </w:t>
      </w:r>
      <w:r w:rsidRPr="00AD3C39">
        <w:rPr>
          <w:rFonts w:cs="Arial"/>
          <w:sz w:val="22"/>
          <w:szCs w:val="18"/>
        </w:rPr>
        <w:t>Allein in Pflegeheimen könnten laut Bundesumweltministerium hierzulande mehr als 900.000 Tonnen CO</w:t>
      </w:r>
      <w:r w:rsidRPr="00AD3C39">
        <w:rPr>
          <w:rFonts w:cs="Arial"/>
          <w:sz w:val="22"/>
          <w:szCs w:val="18"/>
          <w:vertAlign w:val="subscript"/>
        </w:rPr>
        <w:t>2</w:t>
      </w:r>
      <w:r w:rsidRPr="00AD3C39">
        <w:rPr>
          <w:rFonts w:cs="Arial"/>
          <w:sz w:val="22"/>
          <w:szCs w:val="18"/>
        </w:rPr>
        <w:t xml:space="preserve"> pro Jahr eingespart werden. </w:t>
      </w:r>
    </w:p>
    <w:p w14:paraId="2F8598C4" w14:textId="77777777" w:rsidR="008B0E27" w:rsidRPr="008B0E27" w:rsidRDefault="008B0E27" w:rsidP="00703BFD">
      <w:pPr>
        <w:jc w:val="both"/>
        <w:rPr>
          <w:sz w:val="22"/>
          <w:szCs w:val="22"/>
        </w:rPr>
      </w:pPr>
    </w:p>
    <w:p w14:paraId="334268F3" w14:textId="77777777" w:rsidR="00AD3C39" w:rsidRPr="00AD3C39" w:rsidRDefault="00AD3C39" w:rsidP="00703BFD">
      <w:pPr>
        <w:jc w:val="both"/>
        <w:rPr>
          <w:rFonts w:cs="Arial"/>
          <w:sz w:val="22"/>
          <w:szCs w:val="18"/>
        </w:rPr>
      </w:pPr>
      <w:r w:rsidRPr="00AD3C39">
        <w:rPr>
          <w:rFonts w:cs="Arial"/>
          <w:sz w:val="22"/>
          <w:szCs w:val="18"/>
        </w:rPr>
        <w:t xml:space="preserve">Rund hundert Akteurinnen und Akteure aus diakonischen Unternehmen haben im Rahmen einer Online-Tagung </w:t>
      </w:r>
      <w:r w:rsidR="00CB5641">
        <w:rPr>
          <w:rFonts w:cs="Arial"/>
          <w:sz w:val="22"/>
          <w:szCs w:val="18"/>
        </w:rPr>
        <w:t xml:space="preserve">des VdDD und der KD-Bank in Kooperation mit der Diakonie Deutschland </w:t>
      </w:r>
      <w:r w:rsidRPr="00AD3C39">
        <w:rPr>
          <w:rFonts w:cs="Arial"/>
          <w:sz w:val="22"/>
          <w:szCs w:val="18"/>
        </w:rPr>
        <w:t>über Strategien beraten, um Nachhaltigkeits- und Klimaschutzziele zügig umzusetzen. „</w:t>
      </w:r>
      <w:r w:rsidRPr="006C2A33">
        <w:rPr>
          <w:rFonts w:cs="Arial"/>
          <w:i/>
          <w:sz w:val="22"/>
          <w:szCs w:val="18"/>
        </w:rPr>
        <w:t>Klimaschutz ist ein Kernbestandteil strategischer Geschäftsführung</w:t>
      </w:r>
      <w:r w:rsidRPr="00AD3C39">
        <w:rPr>
          <w:rFonts w:cs="Arial"/>
          <w:sz w:val="22"/>
          <w:szCs w:val="18"/>
        </w:rPr>
        <w:t xml:space="preserve">“, erklärte Bundesumweltministerin Svenja Schulze anlässlich der Tagung. </w:t>
      </w:r>
      <w:r w:rsidR="004A0673" w:rsidRPr="00EF3ED1">
        <w:rPr>
          <w:rFonts w:cs="Arial"/>
          <w:sz w:val="22"/>
          <w:szCs w:val="18"/>
        </w:rPr>
        <w:t xml:space="preserve">In einer Online-Abstimmung sprach sich die </w:t>
      </w:r>
      <w:r w:rsidR="00EF3ED1">
        <w:rPr>
          <w:rFonts w:cs="Arial"/>
          <w:sz w:val="22"/>
          <w:szCs w:val="18"/>
        </w:rPr>
        <w:t xml:space="preserve">große </w:t>
      </w:r>
      <w:r w:rsidR="004A0673" w:rsidRPr="00EF3ED1">
        <w:rPr>
          <w:rFonts w:cs="Arial"/>
          <w:sz w:val="22"/>
          <w:szCs w:val="18"/>
        </w:rPr>
        <w:t>Mehrheit der Teilnehmenden (</w:t>
      </w:r>
      <w:r w:rsidR="00EF3ED1">
        <w:rPr>
          <w:rFonts w:cs="Arial"/>
          <w:sz w:val="22"/>
          <w:szCs w:val="18"/>
        </w:rPr>
        <w:t>9</w:t>
      </w:r>
      <w:r w:rsidR="00EF3ED1" w:rsidRPr="00EF3ED1">
        <w:rPr>
          <w:rFonts w:cs="Arial"/>
          <w:sz w:val="22"/>
          <w:szCs w:val="18"/>
        </w:rPr>
        <w:t>3</w:t>
      </w:r>
      <w:r w:rsidR="004A0673" w:rsidRPr="00EF3ED1">
        <w:rPr>
          <w:rFonts w:cs="Arial"/>
          <w:sz w:val="22"/>
          <w:szCs w:val="18"/>
        </w:rPr>
        <w:t xml:space="preserve"> Prozent) dafür aus, dass sich die Diakonie das Ziel s</w:t>
      </w:r>
      <w:r w:rsidR="001848C7" w:rsidRPr="00EF3ED1">
        <w:rPr>
          <w:rFonts w:cs="Arial"/>
          <w:sz w:val="22"/>
          <w:szCs w:val="18"/>
        </w:rPr>
        <w:t xml:space="preserve">etzt, bis </w:t>
      </w:r>
      <w:r w:rsidR="001848C7" w:rsidRPr="00EF3ED1">
        <w:rPr>
          <w:rFonts w:cs="Arial"/>
          <w:b/>
          <w:sz w:val="22"/>
          <w:szCs w:val="18"/>
        </w:rPr>
        <w:t>spätestens 20</w:t>
      </w:r>
      <w:r w:rsidR="00EF3ED1" w:rsidRPr="00EF3ED1">
        <w:rPr>
          <w:rFonts w:cs="Arial"/>
          <w:b/>
          <w:sz w:val="22"/>
          <w:szCs w:val="18"/>
        </w:rPr>
        <w:t>35</w:t>
      </w:r>
      <w:r w:rsidR="001848C7" w:rsidRPr="00EF3ED1">
        <w:rPr>
          <w:rFonts w:cs="Arial"/>
          <w:sz w:val="22"/>
          <w:szCs w:val="18"/>
        </w:rPr>
        <w:t xml:space="preserve"> klima</w:t>
      </w:r>
      <w:r w:rsidR="004A0673" w:rsidRPr="00EF3ED1">
        <w:rPr>
          <w:rFonts w:cs="Arial"/>
          <w:sz w:val="22"/>
          <w:szCs w:val="18"/>
        </w:rPr>
        <w:t>neutral zu wirtschaften.</w:t>
      </w:r>
      <w:r w:rsidR="00EF3ED1" w:rsidRPr="00EF3ED1">
        <w:rPr>
          <w:rFonts w:cs="Arial"/>
          <w:sz w:val="22"/>
          <w:szCs w:val="18"/>
        </w:rPr>
        <w:t xml:space="preserve"> 40 Prozent wünschen sich das </w:t>
      </w:r>
      <w:r w:rsidR="00EF3ED1" w:rsidRPr="004F49CA">
        <w:rPr>
          <w:rFonts w:cs="Arial"/>
          <w:sz w:val="22"/>
          <w:szCs w:val="18"/>
        </w:rPr>
        <w:t xml:space="preserve">Jahresziel </w:t>
      </w:r>
      <w:r w:rsidR="00EF3ED1" w:rsidRPr="00EF3ED1">
        <w:rPr>
          <w:rFonts w:cs="Arial"/>
          <w:b/>
          <w:sz w:val="22"/>
          <w:szCs w:val="18"/>
        </w:rPr>
        <w:t>2030</w:t>
      </w:r>
      <w:r w:rsidR="00EF3ED1" w:rsidRPr="00EF3ED1">
        <w:rPr>
          <w:rFonts w:cs="Arial"/>
          <w:sz w:val="22"/>
          <w:szCs w:val="18"/>
        </w:rPr>
        <w:t>.</w:t>
      </w:r>
      <w:r w:rsidR="00EF3ED1">
        <w:rPr>
          <w:rFonts w:cs="Arial"/>
          <w:sz w:val="22"/>
          <w:szCs w:val="18"/>
        </w:rPr>
        <w:t xml:space="preserve"> </w:t>
      </w:r>
    </w:p>
    <w:p w14:paraId="15C112A3" w14:textId="77777777" w:rsidR="008B0E27" w:rsidRPr="008B0E27" w:rsidRDefault="008B0E27" w:rsidP="00703BFD">
      <w:pPr>
        <w:jc w:val="both"/>
        <w:rPr>
          <w:sz w:val="22"/>
          <w:szCs w:val="22"/>
        </w:rPr>
      </w:pPr>
    </w:p>
    <w:p w14:paraId="2AF4C152" w14:textId="77777777" w:rsidR="00AD3C39" w:rsidRDefault="00AD3C39" w:rsidP="00703BFD">
      <w:pPr>
        <w:jc w:val="both"/>
        <w:rPr>
          <w:sz w:val="22"/>
          <w:szCs w:val="18"/>
        </w:rPr>
      </w:pPr>
      <w:r w:rsidRPr="00AD3C39">
        <w:rPr>
          <w:sz w:val="22"/>
          <w:szCs w:val="18"/>
        </w:rPr>
        <w:t>Aus Sicht des Verbandes der diakonischen Dienstgeber in Deutschland e.</w:t>
      </w:r>
      <w:r w:rsidR="002271B4">
        <w:rPr>
          <w:sz w:val="22"/>
          <w:szCs w:val="18"/>
        </w:rPr>
        <w:t xml:space="preserve"> </w:t>
      </w:r>
      <w:r w:rsidRPr="00AD3C39">
        <w:rPr>
          <w:sz w:val="22"/>
          <w:szCs w:val="18"/>
        </w:rPr>
        <w:t>V. (VdDD) ist die Debatte um den Klimaschutz und nachhaltige Unternehmensführung breit zu führen</w:t>
      </w:r>
      <w:r w:rsidRPr="00AD3C39">
        <w:rPr>
          <w:i/>
          <w:iCs/>
          <w:sz w:val="22"/>
          <w:szCs w:val="18"/>
        </w:rPr>
        <w:t>. „Infolge des Klimawandels drohen weltweit ökologische und soziale Verwerfungen. Die diakonischen Unternehmen stehen bereit, den Umstieg auf eine nachhaltige Wirtschaftsweise mitzugestalten“</w:t>
      </w:r>
      <w:r w:rsidRPr="00AD3C39">
        <w:rPr>
          <w:sz w:val="22"/>
          <w:szCs w:val="18"/>
        </w:rPr>
        <w:t>, sagte VdDD-Vorstandsvorsitzender Christian Dopheide. „</w:t>
      </w:r>
      <w:r w:rsidRPr="00AD3C39">
        <w:rPr>
          <w:i/>
          <w:iCs/>
          <w:sz w:val="22"/>
          <w:szCs w:val="18"/>
        </w:rPr>
        <w:t>Die Zeit drängt.</w:t>
      </w:r>
      <w:r w:rsidRPr="00AD3C39">
        <w:rPr>
          <w:sz w:val="22"/>
          <w:szCs w:val="18"/>
        </w:rPr>
        <w:t>“</w:t>
      </w:r>
    </w:p>
    <w:p w14:paraId="0AA932EB" w14:textId="77777777" w:rsidR="00AD3C39" w:rsidRDefault="00AD3C39" w:rsidP="00703BFD">
      <w:pPr>
        <w:jc w:val="both"/>
        <w:rPr>
          <w:sz w:val="22"/>
          <w:szCs w:val="18"/>
        </w:rPr>
      </w:pPr>
    </w:p>
    <w:p w14:paraId="181329D4" w14:textId="77777777" w:rsidR="00AD3C39" w:rsidRDefault="00AD3C39" w:rsidP="00703BFD">
      <w:pPr>
        <w:jc w:val="both"/>
        <w:rPr>
          <w:sz w:val="22"/>
          <w:szCs w:val="18"/>
        </w:rPr>
      </w:pPr>
      <w:r w:rsidRPr="00AD3C39">
        <w:rPr>
          <w:sz w:val="22"/>
          <w:szCs w:val="18"/>
        </w:rPr>
        <w:t>Rolf Baumann, Bereichsleiter Ökonomie des VdDD, erklärte:</w:t>
      </w:r>
      <w:r w:rsidRPr="00AD3C39">
        <w:rPr>
          <w:i/>
          <w:sz w:val="22"/>
          <w:szCs w:val="18"/>
        </w:rPr>
        <w:t xml:space="preserve"> „Die Träger von Kliniken, Pflegeheimen und Kitas wollen den ökologischen Wandel proaktiv angehen.“ </w:t>
      </w:r>
      <w:r w:rsidRPr="00AD3C39">
        <w:rPr>
          <w:sz w:val="22"/>
          <w:szCs w:val="18"/>
        </w:rPr>
        <w:t>Dafür brauche es allerdings geeignete Rahmenbedingungen seitens des Gesetzgebers. „</w:t>
      </w:r>
      <w:r w:rsidRPr="00AD3C39">
        <w:rPr>
          <w:i/>
          <w:iCs/>
          <w:sz w:val="22"/>
          <w:szCs w:val="18"/>
        </w:rPr>
        <w:t>Das gilt insbesondere mit Blick auf die Refinanzierung der nötigen Investitionen. Die Einrichtungen müssen in die Lage versetzt werden, die notwendigen Maßnahmen zu ergreifen.</w:t>
      </w:r>
      <w:r w:rsidRPr="00AD3C39">
        <w:rPr>
          <w:sz w:val="22"/>
          <w:szCs w:val="18"/>
        </w:rPr>
        <w:t xml:space="preserve">“ </w:t>
      </w:r>
    </w:p>
    <w:p w14:paraId="3238764B" w14:textId="77777777" w:rsidR="00D952B7" w:rsidRDefault="00D952B7" w:rsidP="00703BFD">
      <w:pPr>
        <w:jc w:val="both"/>
        <w:rPr>
          <w:sz w:val="22"/>
          <w:szCs w:val="18"/>
        </w:rPr>
      </w:pPr>
    </w:p>
    <w:p w14:paraId="3B1EF1A4" w14:textId="77777777" w:rsidR="003F1F17" w:rsidRDefault="003F1F17" w:rsidP="00703BFD">
      <w:pPr>
        <w:jc w:val="both"/>
        <w:rPr>
          <w:rStyle w:val="Fett"/>
          <w:sz w:val="22"/>
          <w:szCs w:val="22"/>
        </w:rPr>
      </w:pPr>
    </w:p>
    <w:p w14:paraId="2D28E49D" w14:textId="77777777" w:rsidR="003F1F17" w:rsidRDefault="003F1F17" w:rsidP="00703BFD">
      <w:pPr>
        <w:jc w:val="both"/>
        <w:rPr>
          <w:rStyle w:val="Fett"/>
          <w:sz w:val="22"/>
          <w:szCs w:val="22"/>
        </w:rPr>
      </w:pPr>
    </w:p>
    <w:p w14:paraId="14D7322E" w14:textId="77777777" w:rsidR="00D952B7" w:rsidRPr="00271192" w:rsidRDefault="00D952B7" w:rsidP="00703BFD">
      <w:pPr>
        <w:jc w:val="both"/>
        <w:rPr>
          <w:sz w:val="22"/>
          <w:szCs w:val="22"/>
        </w:rPr>
      </w:pPr>
      <w:r w:rsidRPr="00271192">
        <w:rPr>
          <w:rStyle w:val="Fett"/>
          <w:sz w:val="22"/>
          <w:szCs w:val="22"/>
        </w:rPr>
        <w:t>Handlungsfelder: Immobilien, Mobilität und Beschaffung</w:t>
      </w:r>
    </w:p>
    <w:p w14:paraId="1EACCBB4" w14:textId="77777777" w:rsidR="00AD3C39" w:rsidRDefault="00AD3C39" w:rsidP="00703BFD">
      <w:pPr>
        <w:jc w:val="both"/>
        <w:rPr>
          <w:sz w:val="22"/>
          <w:szCs w:val="18"/>
        </w:rPr>
      </w:pPr>
    </w:p>
    <w:p w14:paraId="660F8CAF" w14:textId="77777777" w:rsidR="00AD3C39" w:rsidRPr="00AD3C39" w:rsidRDefault="00AD3C39" w:rsidP="00703BFD">
      <w:pPr>
        <w:jc w:val="both"/>
        <w:rPr>
          <w:sz w:val="22"/>
          <w:szCs w:val="18"/>
        </w:rPr>
      </w:pPr>
      <w:r w:rsidRPr="00AD3C39">
        <w:rPr>
          <w:sz w:val="22"/>
          <w:szCs w:val="18"/>
        </w:rPr>
        <w:t xml:space="preserve">Die Bank für Kirche und Diakonie (KD-Bank) hat Aspekte des Nachhaltigkeits- und Umweltmanagements als integrale Bestandteile in ihrer Unternehmensstrategie verankert. Der Vorstandsvorsitzende Ekkehard </w:t>
      </w:r>
      <w:proofErr w:type="spellStart"/>
      <w:r w:rsidRPr="00AD3C39">
        <w:rPr>
          <w:sz w:val="22"/>
          <w:szCs w:val="18"/>
        </w:rPr>
        <w:t>Thiesler</w:t>
      </w:r>
      <w:proofErr w:type="spellEnd"/>
      <w:r w:rsidRPr="00AD3C39">
        <w:rPr>
          <w:sz w:val="22"/>
          <w:szCs w:val="18"/>
        </w:rPr>
        <w:t xml:space="preserve"> erklärte: </w:t>
      </w:r>
      <w:r w:rsidRPr="00AD3C39">
        <w:rPr>
          <w:i/>
          <w:iCs/>
          <w:sz w:val="22"/>
          <w:szCs w:val="18"/>
        </w:rPr>
        <w:t xml:space="preserve">"Klimaschutz ist die Aufgabe unserer Zeit und die Sozialwirtschaft ist ein großer und wichtiger Wirtschaftszweig in unserer Gesellschaft. Daher sollten </w:t>
      </w:r>
      <w:r w:rsidR="002271B4">
        <w:rPr>
          <w:i/>
          <w:iCs/>
          <w:sz w:val="22"/>
          <w:szCs w:val="18"/>
        </w:rPr>
        <w:t>d</w:t>
      </w:r>
      <w:r w:rsidRPr="00AD3C39">
        <w:rPr>
          <w:i/>
          <w:iCs/>
          <w:sz w:val="22"/>
          <w:szCs w:val="18"/>
        </w:rPr>
        <w:t>iakonische Unternehmen mit hoher Ambition vorangehen. Bei der Bewirtschaftung der Gebäude, dem Einsatz von Ressourcen und der Mobilität sehen wir große Chance für die unternehmerische Diakonie, ökologische und ökonomische Verbesserungen zu erzielen."</w:t>
      </w:r>
    </w:p>
    <w:p w14:paraId="7D94FCAC" w14:textId="77777777" w:rsidR="00AD3C39" w:rsidRPr="00AD3C39" w:rsidRDefault="00AD3C39" w:rsidP="00703BFD">
      <w:pPr>
        <w:jc w:val="both"/>
        <w:rPr>
          <w:sz w:val="22"/>
          <w:szCs w:val="18"/>
        </w:rPr>
      </w:pPr>
    </w:p>
    <w:p w14:paraId="57AE504A" w14:textId="77777777" w:rsidR="00AD3C39" w:rsidRPr="00AD3C39" w:rsidRDefault="00AD3C39" w:rsidP="00703BFD">
      <w:pPr>
        <w:jc w:val="both"/>
        <w:rPr>
          <w:sz w:val="22"/>
          <w:szCs w:val="18"/>
        </w:rPr>
      </w:pPr>
      <w:r w:rsidRPr="00AD3C39">
        <w:rPr>
          <w:sz w:val="22"/>
          <w:szCs w:val="18"/>
        </w:rPr>
        <w:t>Große Einigkeit bestand unter den Teilnehmenden über die wichtigsten Handlungsfelder für mehr Nachhaltigkeit in der Sozialbranche, nämlich die Bereiche Immobilien, Mobilität und Beschaffung</w:t>
      </w:r>
      <w:r w:rsidR="00622D32">
        <w:rPr>
          <w:sz w:val="22"/>
          <w:szCs w:val="18"/>
        </w:rPr>
        <w:t>.</w:t>
      </w:r>
      <w:r w:rsidRPr="00AD3C39">
        <w:rPr>
          <w:sz w:val="22"/>
          <w:szCs w:val="18"/>
        </w:rPr>
        <w:t xml:space="preserve"> Auch aus betriebswirtschaftlicher Sicht sind Nachhaltigkeitsstrategien in der Sozialwirtschaft dringend geboten – so die vorherrschende Meinung. Beispielsweise werden sich fossile Energien perspektivisch weiter verteuern. Nicht zuletzt achten auch Bewerberinnen und Bewerber verstärkt auf Nachhaltigkeit.</w:t>
      </w:r>
    </w:p>
    <w:p w14:paraId="554AFFD2" w14:textId="77777777" w:rsidR="00AD3C39" w:rsidRDefault="00AD3C39" w:rsidP="00703BFD">
      <w:pPr>
        <w:jc w:val="both"/>
        <w:rPr>
          <w:sz w:val="22"/>
          <w:szCs w:val="18"/>
        </w:rPr>
      </w:pPr>
    </w:p>
    <w:p w14:paraId="39450C6E" w14:textId="77777777" w:rsidR="00AD3C39" w:rsidRPr="00AD3C39" w:rsidRDefault="00AD3C39" w:rsidP="00703BFD">
      <w:pPr>
        <w:pStyle w:val="Listenabsatz"/>
        <w:ind w:left="0"/>
        <w:rPr>
          <w:lang w:val="de-DE"/>
        </w:rPr>
      </w:pPr>
      <w:r w:rsidRPr="00725A19">
        <w:rPr>
          <w:iCs/>
          <w:lang w:val="de-DE"/>
        </w:rPr>
        <w:t>Für die Diakonie Deutschland hat die Tagung die Nachhaltigkeitsdebatte in der Diakonie einen großen Schritt vorangebracht</w:t>
      </w:r>
      <w:r w:rsidR="0024769E" w:rsidRPr="00725A19">
        <w:rPr>
          <w:iCs/>
          <w:lang w:val="de-DE"/>
        </w:rPr>
        <w:t>:</w:t>
      </w:r>
      <w:r w:rsidRPr="00725A19">
        <w:rPr>
          <w:iCs/>
          <w:lang w:val="de-DE"/>
        </w:rPr>
        <w:t xml:space="preserve"> </w:t>
      </w:r>
      <w:r w:rsidRPr="00AD3C39">
        <w:rPr>
          <w:i/>
          <w:iCs/>
          <w:lang w:val="de-DE"/>
        </w:rPr>
        <w:t>„Als Diakonie wollen und müssen wir Verantwortung für unseren Beitrag zur Realisierung der nachhaltigen Entwicklungsziele der Vereinten Nationen übernehmen“,</w:t>
      </w:r>
      <w:r w:rsidR="00570642">
        <w:rPr>
          <w:i/>
          <w:iCs/>
          <w:lang w:val="de-DE"/>
        </w:rPr>
        <w:t xml:space="preserve"> </w:t>
      </w:r>
      <w:r w:rsidRPr="00AD3C39">
        <w:rPr>
          <w:lang w:val="de-DE"/>
        </w:rPr>
        <w:t>so Di</w:t>
      </w:r>
      <w:r w:rsidR="00570642">
        <w:rPr>
          <w:lang w:val="de-DE"/>
        </w:rPr>
        <w:t xml:space="preserve">akonie-Präsident Ulrich Lilie. </w:t>
      </w:r>
      <w:r w:rsidRPr="00AD3C39">
        <w:rPr>
          <w:i/>
          <w:iCs/>
          <w:lang w:val="de-DE"/>
        </w:rPr>
        <w:t>„Zusammen können wir eine gewaltige Hebelwirkung entfalten, sei es beim Thema Klimaschutz, Menschrechte oder Artenvielfalt. Nur so werden wir auch unserem christlichen Leitbild der Bewahrung der Schöpfung gerecht.“</w:t>
      </w:r>
      <w:r w:rsidRPr="00AD3C39">
        <w:rPr>
          <w:lang w:val="de-DE"/>
        </w:rPr>
        <w:t xml:space="preserve"> </w:t>
      </w:r>
    </w:p>
    <w:p w14:paraId="28FABC71" w14:textId="77777777" w:rsidR="00AD3C39" w:rsidRPr="00AD3C39" w:rsidRDefault="00AD3C39" w:rsidP="00703BFD">
      <w:pPr>
        <w:jc w:val="both"/>
        <w:rPr>
          <w:sz w:val="22"/>
          <w:szCs w:val="18"/>
        </w:rPr>
      </w:pPr>
    </w:p>
    <w:p w14:paraId="361C04C8" w14:textId="77777777" w:rsidR="00AD3C39" w:rsidRDefault="00AD3C39" w:rsidP="00703BFD">
      <w:pPr>
        <w:jc w:val="both"/>
        <w:rPr>
          <w:b/>
          <w:sz w:val="22"/>
          <w:szCs w:val="22"/>
        </w:rPr>
      </w:pPr>
      <w:r w:rsidRPr="00AD3C39">
        <w:rPr>
          <w:b/>
          <w:sz w:val="22"/>
          <w:szCs w:val="22"/>
        </w:rPr>
        <w:t>Über die Strategietagung „Nachhaltigkeit“</w:t>
      </w:r>
    </w:p>
    <w:p w14:paraId="6BF03C4D" w14:textId="77777777" w:rsidR="00AD3C39" w:rsidRPr="00AD3C39" w:rsidRDefault="00AD3C39" w:rsidP="00703BFD">
      <w:pPr>
        <w:jc w:val="both"/>
        <w:rPr>
          <w:b/>
          <w:sz w:val="22"/>
          <w:szCs w:val="22"/>
        </w:rPr>
      </w:pPr>
    </w:p>
    <w:p w14:paraId="7A465965" w14:textId="77777777" w:rsidR="00AD3C39" w:rsidRPr="00AD3C39" w:rsidRDefault="00AD3C39" w:rsidP="00703BFD">
      <w:pPr>
        <w:jc w:val="both"/>
        <w:rPr>
          <w:sz w:val="22"/>
          <w:szCs w:val="22"/>
        </w:rPr>
      </w:pPr>
      <w:r w:rsidRPr="00AD3C39">
        <w:rPr>
          <w:sz w:val="22"/>
          <w:szCs w:val="22"/>
        </w:rPr>
        <w:t>Die „</w:t>
      </w:r>
      <w:hyperlink r:id="rId11" w:history="1">
        <w:r w:rsidRPr="00A45BEE">
          <w:rPr>
            <w:rStyle w:val="Hyperlink"/>
            <w:color w:val="00A597"/>
            <w:sz w:val="22"/>
            <w:szCs w:val="22"/>
          </w:rPr>
          <w:t>Strategietagung Nachhaltigkeit</w:t>
        </w:r>
      </w:hyperlink>
      <w:r w:rsidRPr="00AD3C39">
        <w:rPr>
          <w:sz w:val="22"/>
          <w:szCs w:val="22"/>
        </w:rPr>
        <w:t>“ fand am 29. und 30. April 2021 als Online-Veranstaltung mit mehr als 100 Teilnehmenden statt. Organisiert wurde die Tagung vom Verband diakonischer Dienstgeber in Deutschland (VdDD) und der Bank für Kirche und Diakonie (KD-Bank) in Kooperation mit der Diakonie Deutschland.</w:t>
      </w:r>
    </w:p>
    <w:p w14:paraId="77E0689B" w14:textId="77777777" w:rsidR="008B0E27" w:rsidRDefault="008B0E27" w:rsidP="00703BFD">
      <w:pPr>
        <w:rPr>
          <w:sz w:val="22"/>
          <w:szCs w:val="22"/>
        </w:rPr>
      </w:pPr>
    </w:p>
    <w:p w14:paraId="7719F851" w14:textId="77777777" w:rsidR="0024769E" w:rsidRDefault="0024769E" w:rsidP="00703BFD">
      <w:pPr>
        <w:rPr>
          <w:b/>
          <w:bCs/>
          <w:sz w:val="22"/>
          <w:szCs w:val="22"/>
        </w:rPr>
      </w:pPr>
      <w:r w:rsidRPr="00725A19">
        <w:rPr>
          <w:b/>
          <w:bCs/>
          <w:sz w:val="22"/>
          <w:szCs w:val="22"/>
        </w:rPr>
        <w:t>Über die Veranstalter</w:t>
      </w:r>
    </w:p>
    <w:p w14:paraId="3A583EED" w14:textId="77777777" w:rsidR="0024769E" w:rsidRDefault="0024769E" w:rsidP="00703BFD">
      <w:pPr>
        <w:rPr>
          <w:b/>
          <w:bCs/>
          <w:sz w:val="22"/>
          <w:szCs w:val="22"/>
        </w:rPr>
      </w:pPr>
    </w:p>
    <w:p w14:paraId="6672DB8B" w14:textId="77777777" w:rsidR="0024769E" w:rsidRDefault="0024769E" w:rsidP="00703BFD">
      <w:pPr>
        <w:jc w:val="both"/>
        <w:rPr>
          <w:sz w:val="22"/>
          <w:szCs w:val="18"/>
        </w:rPr>
      </w:pPr>
      <w:r w:rsidRPr="00AD3C39">
        <w:rPr>
          <w:sz w:val="22"/>
          <w:szCs w:val="18"/>
        </w:rPr>
        <w:t>Der VdDD vertritt als</w:t>
      </w:r>
      <w:r>
        <w:rPr>
          <w:sz w:val="22"/>
          <w:szCs w:val="18"/>
        </w:rPr>
        <w:t xml:space="preserve"> bundesweiter</w:t>
      </w:r>
      <w:r w:rsidRPr="00AD3C39">
        <w:rPr>
          <w:sz w:val="22"/>
          <w:szCs w:val="18"/>
        </w:rPr>
        <w:t xml:space="preserve"> Unternehmensverband die wirtschaftlichen Interessen von rund 180 diakonischen Sozialunternehmen mit insgesamt etwa 500.000 Beschäftigten.</w:t>
      </w:r>
    </w:p>
    <w:p w14:paraId="5F5D4E58" w14:textId="77777777" w:rsidR="0024769E" w:rsidRDefault="0024769E" w:rsidP="00703BFD">
      <w:pPr>
        <w:jc w:val="both"/>
        <w:rPr>
          <w:sz w:val="22"/>
          <w:szCs w:val="18"/>
        </w:rPr>
      </w:pPr>
    </w:p>
    <w:p w14:paraId="1993608F" w14:textId="77777777" w:rsidR="000B7F81" w:rsidRDefault="000B7F81" w:rsidP="00703BFD">
      <w:pPr>
        <w:jc w:val="both"/>
        <w:rPr>
          <w:sz w:val="22"/>
          <w:szCs w:val="22"/>
        </w:rPr>
      </w:pPr>
      <w:r w:rsidRPr="000B7F81">
        <w:rPr>
          <w:sz w:val="22"/>
          <w:szCs w:val="22"/>
        </w:rPr>
        <w:t>Die Bank für Kirche und Diakonie zählt zu den 20 größten Genossenschaftsbanken in Deutschland. Kirchliche Anlagegelder ethisch-nachhaltig zu investieren und damit soziale Projekte zu finanzieren ist das Kerngeschäft der Bank.</w:t>
      </w:r>
    </w:p>
    <w:p w14:paraId="45EC1894" w14:textId="77777777" w:rsidR="0024769E" w:rsidRDefault="0024769E" w:rsidP="00703BFD">
      <w:pPr>
        <w:jc w:val="both"/>
        <w:rPr>
          <w:b/>
          <w:bCs/>
          <w:sz w:val="22"/>
          <w:szCs w:val="22"/>
        </w:rPr>
      </w:pPr>
    </w:p>
    <w:p w14:paraId="0D77BC50" w14:textId="77777777" w:rsidR="008B0E27" w:rsidRDefault="0024769E" w:rsidP="00703BFD">
      <w:pPr>
        <w:jc w:val="both"/>
        <w:rPr>
          <w:b/>
          <w:bCs/>
          <w:sz w:val="20"/>
        </w:rPr>
      </w:pPr>
      <w:r w:rsidRPr="00725A19">
        <w:rPr>
          <w:sz w:val="22"/>
          <w:szCs w:val="18"/>
        </w:rPr>
        <w:t xml:space="preserve">Die Diakonie Deutschland ist der Dachverband von Mitgliedseinrichtungen mit bundesweit rund 31.600 ambulanten und stationären Diensten wie Pflegeheimen und Krankenhäusern, Beratungsstellen und Sozialstationen in denen fast 600.000 Menschen hauptberuflich arbeiten.  </w:t>
      </w:r>
    </w:p>
    <w:p w14:paraId="457FF4AC" w14:textId="77777777" w:rsidR="00725A19" w:rsidRPr="008B0E27" w:rsidRDefault="00725A19" w:rsidP="00703BFD">
      <w:pPr>
        <w:rPr>
          <w:sz w:val="22"/>
          <w:szCs w:val="22"/>
        </w:rPr>
      </w:pPr>
    </w:p>
    <w:p w14:paraId="58DA3962" w14:textId="77777777" w:rsidR="003F1F17" w:rsidRDefault="003F1F17" w:rsidP="00703BFD">
      <w:pPr>
        <w:rPr>
          <w:b/>
          <w:bCs/>
          <w:sz w:val="22"/>
          <w:szCs w:val="22"/>
        </w:rPr>
      </w:pPr>
    </w:p>
    <w:p w14:paraId="46D848B5" w14:textId="77777777" w:rsidR="00AD3C39" w:rsidRPr="00AD3C39" w:rsidRDefault="00AD3C39" w:rsidP="00703BFD">
      <w:pPr>
        <w:rPr>
          <w:b/>
          <w:bCs/>
          <w:sz w:val="22"/>
          <w:szCs w:val="22"/>
        </w:rPr>
      </w:pPr>
      <w:r w:rsidRPr="00AD3C39">
        <w:rPr>
          <w:b/>
          <w:bCs/>
          <w:sz w:val="22"/>
          <w:szCs w:val="22"/>
        </w:rPr>
        <w:t>Pressekontakt</w:t>
      </w:r>
      <w:r w:rsidR="005E4AFA">
        <w:rPr>
          <w:b/>
          <w:bCs/>
          <w:sz w:val="22"/>
          <w:szCs w:val="22"/>
        </w:rPr>
        <w:t>e</w:t>
      </w:r>
    </w:p>
    <w:p w14:paraId="726A1501" w14:textId="77777777" w:rsidR="00AD3C39" w:rsidRDefault="00AD3C39" w:rsidP="00703BFD">
      <w:pPr>
        <w:rPr>
          <w:b/>
          <w:sz w:val="22"/>
          <w:szCs w:val="22"/>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2843"/>
        <w:gridCol w:w="3697"/>
      </w:tblGrid>
      <w:tr w:rsidR="00AD3C39" w14:paraId="75E57078" w14:textId="77777777" w:rsidTr="00E36958">
        <w:trPr>
          <w:trHeight w:val="2060"/>
        </w:trPr>
        <w:tc>
          <w:tcPr>
            <w:tcW w:w="3094" w:type="dxa"/>
          </w:tcPr>
          <w:p w14:paraId="6AB4AB9D" w14:textId="77777777" w:rsidR="00A45BEE" w:rsidRDefault="00AD3C39" w:rsidP="00703BFD">
            <w:pPr>
              <w:rPr>
                <w:sz w:val="22"/>
                <w:szCs w:val="22"/>
              </w:rPr>
            </w:pPr>
            <w:r w:rsidRPr="00AD3C39">
              <w:rPr>
                <w:b/>
                <w:sz w:val="22"/>
                <w:szCs w:val="22"/>
              </w:rPr>
              <w:t>VdDD</w:t>
            </w:r>
            <w:r w:rsidRPr="00AD3C39">
              <w:rPr>
                <w:sz w:val="22"/>
                <w:szCs w:val="22"/>
              </w:rPr>
              <w:br/>
            </w:r>
            <w:r w:rsidRPr="00AD3C39">
              <w:rPr>
                <w:b/>
                <w:sz w:val="22"/>
                <w:szCs w:val="22"/>
              </w:rPr>
              <w:t>Frederike Schantz</w:t>
            </w:r>
            <w:r w:rsidRPr="00AD3C39">
              <w:rPr>
                <w:sz w:val="22"/>
                <w:szCs w:val="22"/>
              </w:rPr>
              <w:br/>
              <w:t xml:space="preserve">Referentin für Öffentlichkeitsarbeit </w:t>
            </w:r>
            <w:r w:rsidRPr="00AD3C39">
              <w:rPr>
                <w:sz w:val="22"/>
                <w:szCs w:val="22"/>
              </w:rPr>
              <w:br/>
              <w:t xml:space="preserve">und Verbandskommunikation </w:t>
            </w:r>
            <w:r w:rsidRPr="00AD3C39">
              <w:rPr>
                <w:sz w:val="22"/>
                <w:szCs w:val="22"/>
              </w:rPr>
              <w:br/>
            </w:r>
            <w:hyperlink r:id="rId12" w:history="1">
              <w:r w:rsidR="00A45BEE" w:rsidRPr="00A45BEE">
                <w:rPr>
                  <w:rStyle w:val="Hyperlink"/>
                  <w:color w:val="00A597"/>
                  <w:sz w:val="22"/>
                  <w:szCs w:val="22"/>
                </w:rPr>
                <w:t>frederike.schantz@v3d.de</w:t>
              </w:r>
            </w:hyperlink>
          </w:p>
          <w:p w14:paraId="3028A7BD" w14:textId="77777777" w:rsidR="00AD3C39" w:rsidRDefault="00AD3C39" w:rsidP="00703BFD">
            <w:pPr>
              <w:rPr>
                <w:sz w:val="22"/>
                <w:szCs w:val="22"/>
              </w:rPr>
            </w:pPr>
            <w:r w:rsidRPr="00AD3C39">
              <w:rPr>
                <w:sz w:val="22"/>
                <w:szCs w:val="22"/>
              </w:rPr>
              <w:t>Tel. +49-30-88 47 170 13</w:t>
            </w:r>
          </w:p>
          <w:p w14:paraId="22B7C13F" w14:textId="77777777" w:rsidR="00AD3C39" w:rsidRDefault="00AD3C39" w:rsidP="00703BFD">
            <w:pPr>
              <w:rPr>
                <w:b/>
                <w:sz w:val="22"/>
                <w:szCs w:val="22"/>
              </w:rPr>
            </w:pPr>
          </w:p>
        </w:tc>
        <w:tc>
          <w:tcPr>
            <w:tcW w:w="2843" w:type="dxa"/>
          </w:tcPr>
          <w:p w14:paraId="7E7D6194" w14:textId="77777777" w:rsidR="00A45BEE" w:rsidRDefault="00AD3C39" w:rsidP="00703BFD">
            <w:pPr>
              <w:rPr>
                <w:sz w:val="22"/>
                <w:szCs w:val="22"/>
              </w:rPr>
            </w:pPr>
            <w:r w:rsidRPr="00AD3C39">
              <w:rPr>
                <w:b/>
                <w:sz w:val="22"/>
                <w:szCs w:val="22"/>
              </w:rPr>
              <w:t>KD-Bank</w:t>
            </w:r>
            <w:r w:rsidRPr="00AD3C39">
              <w:rPr>
                <w:b/>
                <w:sz w:val="22"/>
                <w:szCs w:val="22"/>
              </w:rPr>
              <w:br/>
              <w:t xml:space="preserve">Susanne </w:t>
            </w:r>
            <w:proofErr w:type="spellStart"/>
            <w:r w:rsidRPr="00AD3C39">
              <w:rPr>
                <w:b/>
                <w:sz w:val="22"/>
                <w:szCs w:val="22"/>
              </w:rPr>
              <w:t>Hamma</w:t>
            </w:r>
            <w:r w:rsidR="000B7F81">
              <w:rPr>
                <w:b/>
                <w:sz w:val="22"/>
                <w:szCs w:val="22"/>
              </w:rPr>
              <w:t>n</w:t>
            </w:r>
            <w:r w:rsidRPr="00AD3C39">
              <w:rPr>
                <w:b/>
                <w:sz w:val="22"/>
                <w:szCs w:val="22"/>
              </w:rPr>
              <w:t>s</w:t>
            </w:r>
            <w:proofErr w:type="spellEnd"/>
            <w:r w:rsidRPr="00AD3C39">
              <w:rPr>
                <w:b/>
                <w:sz w:val="22"/>
                <w:szCs w:val="22"/>
              </w:rPr>
              <w:br/>
            </w:r>
            <w:r w:rsidRPr="00AD3C39">
              <w:rPr>
                <w:sz w:val="22"/>
                <w:szCs w:val="22"/>
              </w:rPr>
              <w:t>Presse- und Öffentlichkeitsarbeit</w:t>
            </w:r>
            <w:r w:rsidRPr="00AD3C39">
              <w:rPr>
                <w:sz w:val="22"/>
                <w:szCs w:val="22"/>
              </w:rPr>
              <w:br/>
            </w:r>
            <w:hyperlink r:id="rId13" w:history="1">
              <w:r w:rsidR="00A45BEE" w:rsidRPr="00A45BEE">
                <w:rPr>
                  <w:rStyle w:val="Hyperlink"/>
                  <w:color w:val="00A597"/>
                  <w:sz w:val="22"/>
                  <w:szCs w:val="22"/>
                </w:rPr>
                <w:t>susanne.hammans@KD-Bank.de</w:t>
              </w:r>
            </w:hyperlink>
          </w:p>
          <w:p w14:paraId="2B1566D9" w14:textId="77777777" w:rsidR="00AD3C39" w:rsidRDefault="00AD3C39" w:rsidP="00703BFD">
            <w:pPr>
              <w:rPr>
                <w:sz w:val="22"/>
                <w:szCs w:val="22"/>
              </w:rPr>
            </w:pPr>
            <w:r w:rsidRPr="00AD3C39">
              <w:rPr>
                <w:sz w:val="22"/>
                <w:szCs w:val="22"/>
              </w:rPr>
              <w:t>Tel. +49-0231-584 44 241</w:t>
            </w:r>
          </w:p>
          <w:p w14:paraId="6F1764E0" w14:textId="77777777" w:rsidR="00AD3C39" w:rsidRDefault="00AD3C39" w:rsidP="00703BFD">
            <w:pPr>
              <w:rPr>
                <w:b/>
                <w:sz w:val="22"/>
                <w:szCs w:val="22"/>
              </w:rPr>
            </w:pPr>
          </w:p>
        </w:tc>
        <w:tc>
          <w:tcPr>
            <w:tcW w:w="3697" w:type="dxa"/>
          </w:tcPr>
          <w:p w14:paraId="6F85E19B" w14:textId="77777777" w:rsidR="00A45BEE" w:rsidRDefault="00AD3C39" w:rsidP="00703BFD">
            <w:pPr>
              <w:rPr>
                <w:bCs/>
                <w:sz w:val="22"/>
                <w:szCs w:val="22"/>
              </w:rPr>
            </w:pPr>
            <w:r w:rsidRPr="00AD3C39">
              <w:rPr>
                <w:b/>
                <w:sz w:val="22"/>
                <w:szCs w:val="22"/>
              </w:rPr>
              <w:t>Diakonie Deutschland</w:t>
            </w:r>
            <w:r w:rsidRPr="00AD3C39">
              <w:rPr>
                <w:b/>
                <w:sz w:val="22"/>
                <w:szCs w:val="22"/>
              </w:rPr>
              <w:br/>
              <w:t xml:space="preserve">Kathrin </w:t>
            </w:r>
            <w:proofErr w:type="spellStart"/>
            <w:r w:rsidRPr="00AD3C39">
              <w:rPr>
                <w:b/>
                <w:sz w:val="22"/>
                <w:szCs w:val="22"/>
              </w:rPr>
              <w:t>Klinkusch</w:t>
            </w:r>
            <w:proofErr w:type="spellEnd"/>
            <w:r w:rsidRPr="00AD3C39">
              <w:rPr>
                <w:b/>
                <w:sz w:val="22"/>
                <w:szCs w:val="22"/>
              </w:rPr>
              <w:br/>
            </w:r>
            <w:r w:rsidRPr="00AD3C39">
              <w:rPr>
                <w:bCs/>
                <w:sz w:val="22"/>
                <w:szCs w:val="22"/>
              </w:rPr>
              <w:t xml:space="preserve">Pressesprecherin </w:t>
            </w:r>
            <w:r w:rsidRPr="00AD3C39">
              <w:rPr>
                <w:bCs/>
                <w:sz w:val="22"/>
                <w:szCs w:val="22"/>
              </w:rPr>
              <w:br/>
            </w:r>
            <w:hyperlink r:id="rId14" w:history="1">
              <w:r w:rsidR="00A45BEE" w:rsidRPr="00A45BEE">
                <w:rPr>
                  <w:rStyle w:val="Hyperlink"/>
                  <w:bCs/>
                  <w:color w:val="00A597"/>
                  <w:sz w:val="22"/>
                  <w:szCs w:val="22"/>
                </w:rPr>
                <w:t>kathrin.klinkusch@diakonie.de</w:t>
              </w:r>
            </w:hyperlink>
          </w:p>
          <w:p w14:paraId="7E2CD770" w14:textId="77777777" w:rsidR="00AD3C39" w:rsidRPr="00AD3C39" w:rsidRDefault="00A45BEE" w:rsidP="00703BFD">
            <w:pPr>
              <w:rPr>
                <w:b/>
                <w:sz w:val="22"/>
                <w:szCs w:val="22"/>
              </w:rPr>
            </w:pPr>
            <w:r>
              <w:rPr>
                <w:bCs/>
                <w:sz w:val="22"/>
                <w:szCs w:val="22"/>
              </w:rPr>
              <w:t xml:space="preserve"> </w:t>
            </w:r>
            <w:r w:rsidR="00AD3C39" w:rsidRPr="00AD3C39">
              <w:rPr>
                <w:bCs/>
                <w:sz w:val="22"/>
                <w:szCs w:val="22"/>
              </w:rPr>
              <w:t xml:space="preserve">Tel +49-30-65 211 18 78 </w:t>
            </w:r>
          </w:p>
          <w:p w14:paraId="1951E5B1" w14:textId="77777777" w:rsidR="00AD3C39" w:rsidRDefault="00AD3C39" w:rsidP="00703BFD">
            <w:pPr>
              <w:rPr>
                <w:b/>
                <w:sz w:val="22"/>
                <w:szCs w:val="22"/>
              </w:rPr>
            </w:pPr>
          </w:p>
        </w:tc>
      </w:tr>
    </w:tbl>
    <w:p w14:paraId="7E189C22" w14:textId="77777777" w:rsidR="00633396" w:rsidRPr="008B0E27" w:rsidRDefault="008B0E27" w:rsidP="00703BFD">
      <w:pPr>
        <w:tabs>
          <w:tab w:val="left" w:pos="3870"/>
        </w:tabs>
        <w:rPr>
          <w:sz w:val="22"/>
          <w:szCs w:val="22"/>
        </w:rPr>
      </w:pPr>
      <w:r>
        <w:rPr>
          <w:sz w:val="22"/>
          <w:szCs w:val="22"/>
        </w:rPr>
        <w:tab/>
      </w:r>
    </w:p>
    <w:sectPr w:rsidR="00633396" w:rsidRPr="008B0E27" w:rsidSect="003F1F17">
      <w:headerReference w:type="first" r:id="rId15"/>
      <w:footerReference w:type="first" r:id="rId16"/>
      <w:pgSz w:w="11907" w:h="16840" w:code="9"/>
      <w:pgMar w:top="567" w:right="1417" w:bottom="397"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EAC0" w14:textId="77777777" w:rsidR="008725BD" w:rsidRDefault="008725BD">
      <w:r>
        <w:separator/>
      </w:r>
    </w:p>
  </w:endnote>
  <w:endnote w:type="continuationSeparator" w:id="0">
    <w:p w14:paraId="2BBEED67" w14:textId="77777777" w:rsidR="008725BD" w:rsidRDefault="0087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D55D" w14:textId="5EEE4A9A" w:rsidR="00617424" w:rsidRPr="00617424" w:rsidRDefault="00617424" w:rsidP="00725A19">
    <w:pPr>
      <w:ind w:left="360"/>
      <w:rPr>
        <w:color w:val="00998B"/>
        <w:sz w:val="20"/>
        <w:szCs w:val="18"/>
        <w:lang w:val="it-IT"/>
      </w:rPr>
    </w:pPr>
    <w:r w:rsidRPr="008B0E27">
      <w:rPr>
        <w:noProof/>
        <w:sz w:val="22"/>
      </w:rPr>
      <w:drawing>
        <wp:anchor distT="0" distB="0" distL="114300" distR="114300" simplePos="0" relativeHeight="251660800" behindDoc="1" locked="0" layoutInCell="1" allowOverlap="1" wp14:anchorId="426E250F" wp14:editId="16908559">
          <wp:simplePos x="0" y="0"/>
          <wp:positionH relativeFrom="column">
            <wp:posOffset>1511462</wp:posOffset>
          </wp:positionH>
          <wp:positionV relativeFrom="paragraph">
            <wp:posOffset>-24130</wp:posOffset>
          </wp:positionV>
          <wp:extent cx="190500" cy="190500"/>
          <wp:effectExtent l="0" t="0" r="0" b="0"/>
          <wp:wrapTight wrapText="bothSides">
            <wp:wrapPolygon edited="0">
              <wp:start x="8640" y="0"/>
              <wp:lineTo x="0" y="0"/>
              <wp:lineTo x="0" y="19440"/>
              <wp:lineTo x="10800" y="19440"/>
              <wp:lineTo x="19440" y="17280"/>
              <wp:lineTo x="19440" y="0"/>
              <wp:lineTo x="8640" y="0"/>
            </wp:wrapPolygon>
          </wp:wrapTight>
          <wp:docPr id="9" name="Grafik 9" descr="Twitter-logo Kostenlos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itter-logo Kostenlose Ico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E27">
      <w:rPr>
        <w:color w:val="00998B"/>
        <w:sz w:val="18"/>
        <w:lang w:val="it-IT"/>
      </w:rPr>
      <w:t xml:space="preserve"> </w:t>
    </w:r>
    <w:r w:rsidR="00725A19">
      <w:rPr>
        <w:color w:val="00998B"/>
        <w:sz w:val="18"/>
        <w:lang w:val="it-IT"/>
      </w:rPr>
      <w:tab/>
    </w:r>
    <w:r w:rsidR="00725A19">
      <w:rPr>
        <w:color w:val="00998B"/>
        <w:sz w:val="18"/>
        <w:lang w:val="it-IT"/>
      </w:rPr>
      <w:tab/>
    </w:r>
    <w:r w:rsidR="00725A19">
      <w:rPr>
        <w:color w:val="00998B"/>
        <w:sz w:val="18"/>
        <w:lang w:val="it-IT"/>
      </w:rPr>
      <w:tab/>
    </w:r>
    <w:r w:rsidR="00EB50B4">
      <w:rPr>
        <w:color w:val="00998B"/>
        <w:sz w:val="18"/>
        <w:lang w:val="it-IT"/>
      </w:rPr>
      <w:tab/>
    </w:r>
    <w:r w:rsidRPr="008B0E27">
      <w:rPr>
        <w:color w:val="00998B"/>
        <w:sz w:val="20"/>
        <w:szCs w:val="21"/>
        <w:lang w:val="it-IT"/>
      </w:rPr>
      <w:t xml:space="preserve">@DerVdDD </w:t>
    </w:r>
    <w:r w:rsidR="008B0E27">
      <w:rPr>
        <w:color w:val="00998B"/>
        <w:sz w:val="21"/>
        <w:szCs w:val="21"/>
        <w:lang w:val="it-IT"/>
      </w:rPr>
      <w:t xml:space="preserve">– </w:t>
    </w:r>
    <w:hyperlink r:id="rId2" w:history="1">
      <w:r w:rsidR="008B0E27" w:rsidRPr="008B0E27">
        <w:rPr>
          <w:color w:val="00998B"/>
          <w:sz w:val="20"/>
          <w:lang w:val="it-IT"/>
        </w:rPr>
        <w:t>www.v3d.de</w:t>
      </w:r>
    </w:hyperlink>
    <w:r w:rsidR="008B0E27" w:rsidRPr="008B0E27">
      <w:rPr>
        <w:color w:val="00998B"/>
        <w:sz w:val="18"/>
        <w:szCs w:val="21"/>
        <w:lang w:val="it-IT"/>
      </w:rPr>
      <w:t xml:space="preserve"> </w:t>
    </w:r>
  </w:p>
  <w:p w14:paraId="23B42A7A" w14:textId="77777777" w:rsidR="007A1990" w:rsidRPr="00D3532F" w:rsidRDefault="007A1990" w:rsidP="006478E7">
    <w:pPr>
      <w:jc w:val="both"/>
      <w:rPr>
        <w:sz w:val="20"/>
      </w:rPr>
    </w:pPr>
    <w:r>
      <w:rPr>
        <w:noProof/>
        <w:sz w:val="2"/>
      </w:rPr>
      <mc:AlternateContent>
        <mc:Choice Requires="wps">
          <w:drawing>
            <wp:anchor distT="0" distB="0" distL="114300" distR="114300" simplePos="0" relativeHeight="251657728" behindDoc="0" locked="0" layoutInCell="0" allowOverlap="1" wp14:anchorId="41585317" wp14:editId="74787630">
              <wp:simplePos x="0" y="0"/>
              <wp:positionH relativeFrom="column">
                <wp:posOffset>5236210</wp:posOffset>
              </wp:positionH>
              <wp:positionV relativeFrom="paragraph">
                <wp:posOffset>106680</wp:posOffset>
              </wp:positionV>
              <wp:extent cx="1450340" cy="32067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B11AA" w14:textId="77777777" w:rsidR="007A1990" w:rsidRDefault="007A1990">
                          <w:pPr>
                            <w:jc w:val="righ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85317" id="_x0000_t202" coordsize="21600,21600" o:spt="202" path="m,l,21600r21600,l21600,xe">
              <v:stroke joinstyle="miter"/>
              <v:path gradientshapeok="t" o:connecttype="rect"/>
            </v:shapetype>
            <v:shape id="Text Box 14" o:spid="_x0000_s1026" type="#_x0000_t202" style="position:absolute;left:0;text-align:left;margin-left:412.3pt;margin-top:8.4pt;width:114.2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" o:allowincell="f" filled="f" stroked="f">
              <v:textbox>
                <w:txbxContent>
                  <w:p w14:paraId="4C5B11AA" w14:textId="77777777" w:rsidR="007A1990" w:rsidRDefault="007A1990">
                    <w:pPr>
                      <w:jc w:val="right"/>
                      <w:rPr>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E985" w14:textId="77777777" w:rsidR="008725BD" w:rsidRDefault="008725BD">
      <w:r>
        <w:separator/>
      </w:r>
    </w:p>
  </w:footnote>
  <w:footnote w:type="continuationSeparator" w:id="0">
    <w:p w14:paraId="72BBEED6" w14:textId="77777777" w:rsidR="008725BD" w:rsidRDefault="0087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ABE" w14:textId="77777777" w:rsidR="00B57C16" w:rsidRDefault="00B57C16">
    <w:pPr>
      <w:pStyle w:val="Kopfzeile"/>
    </w:pPr>
    <w:r>
      <w:rPr>
        <w:noProof/>
      </w:rPr>
      <mc:AlternateContent>
        <mc:Choice Requires="wps">
          <w:drawing>
            <wp:anchor distT="0" distB="0" distL="114300" distR="114300" simplePos="0" relativeHeight="251659776" behindDoc="0" locked="0" layoutInCell="1" allowOverlap="1" wp14:anchorId="65467051" wp14:editId="5A4FCCBC">
              <wp:simplePos x="0" y="0"/>
              <wp:positionH relativeFrom="column">
                <wp:posOffset>-1080135</wp:posOffset>
              </wp:positionH>
              <wp:positionV relativeFrom="paragraph">
                <wp:posOffset>-495300</wp:posOffset>
              </wp:positionV>
              <wp:extent cx="123825" cy="10741025"/>
              <wp:effectExtent l="0" t="0" r="9525" b="3175"/>
              <wp:wrapNone/>
              <wp:docPr id="12" name="Rechteck 12"/>
              <wp:cNvGraphicFramePr/>
              <a:graphic xmlns:a="http://schemas.openxmlformats.org/drawingml/2006/main">
                <a:graphicData uri="http://schemas.microsoft.com/office/word/2010/wordprocessingShape">
                  <wps:wsp>
                    <wps:cNvSpPr/>
                    <wps:spPr>
                      <a:xfrm>
                        <a:off x="0" y="0"/>
                        <a:ext cx="123825" cy="10741025"/>
                      </a:xfrm>
                      <a:prstGeom prst="rect">
                        <a:avLst/>
                      </a:prstGeom>
                      <a:solidFill>
                        <a:srgbClr val="00A59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67C19" id="Rechteck 12" o:spid="_x0000_s1026" style="position:absolute;margin-left:-85.05pt;margin-top:-39pt;width:9.75pt;height:8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" fillcolor="#00a59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2pt;height:9.2pt" o:bullet="t">
        <v:imagedata r:id="rId1" o:title="BD14515_"/>
      </v:shape>
    </w:pict>
  </w:numPicBullet>
  <w:numPicBullet w:numPicBulletId="1">
    <w:pict>
      <v:shape id="_x0000_i1140" type="#_x0000_t75" alt="Bildergebnis für twitter" style="width:900pt;height:731.7pt;visibility:visible;mso-wrap-style:square" o:bullet="t">
        <v:imagedata r:id="rId2" o:title="Bildergebnis für twitter"/>
      </v:shape>
    </w:pict>
  </w:numPicBullet>
  <w:abstractNum w:abstractNumId="0" w15:restartNumberingAfterBreak="0">
    <w:nsid w:val="0132111C"/>
    <w:multiLevelType w:val="hybridMultilevel"/>
    <w:tmpl w:val="2042FF14"/>
    <w:lvl w:ilvl="0" w:tplc="2CAAD528">
      <w:start w:val="1"/>
      <w:numFmt w:val="bullet"/>
      <w:lvlText w:val=""/>
      <w:lvlPicBulletId w:val="1"/>
      <w:lvlJc w:val="left"/>
      <w:pPr>
        <w:tabs>
          <w:tab w:val="num" w:pos="720"/>
        </w:tabs>
        <w:ind w:left="720" w:hanging="360"/>
      </w:pPr>
      <w:rPr>
        <w:rFonts w:ascii="Symbol" w:hAnsi="Symbol" w:hint="default"/>
      </w:rPr>
    </w:lvl>
    <w:lvl w:ilvl="1" w:tplc="FFA60F12" w:tentative="1">
      <w:start w:val="1"/>
      <w:numFmt w:val="bullet"/>
      <w:lvlText w:val=""/>
      <w:lvlJc w:val="left"/>
      <w:pPr>
        <w:tabs>
          <w:tab w:val="num" w:pos="1440"/>
        </w:tabs>
        <w:ind w:left="1440" w:hanging="360"/>
      </w:pPr>
      <w:rPr>
        <w:rFonts w:ascii="Symbol" w:hAnsi="Symbol" w:hint="default"/>
      </w:rPr>
    </w:lvl>
    <w:lvl w:ilvl="2" w:tplc="AC84ED84" w:tentative="1">
      <w:start w:val="1"/>
      <w:numFmt w:val="bullet"/>
      <w:lvlText w:val=""/>
      <w:lvlJc w:val="left"/>
      <w:pPr>
        <w:tabs>
          <w:tab w:val="num" w:pos="2160"/>
        </w:tabs>
        <w:ind w:left="2160" w:hanging="360"/>
      </w:pPr>
      <w:rPr>
        <w:rFonts w:ascii="Symbol" w:hAnsi="Symbol" w:hint="default"/>
      </w:rPr>
    </w:lvl>
    <w:lvl w:ilvl="3" w:tplc="77DCCEB2" w:tentative="1">
      <w:start w:val="1"/>
      <w:numFmt w:val="bullet"/>
      <w:lvlText w:val=""/>
      <w:lvlJc w:val="left"/>
      <w:pPr>
        <w:tabs>
          <w:tab w:val="num" w:pos="2880"/>
        </w:tabs>
        <w:ind w:left="2880" w:hanging="360"/>
      </w:pPr>
      <w:rPr>
        <w:rFonts w:ascii="Symbol" w:hAnsi="Symbol" w:hint="default"/>
      </w:rPr>
    </w:lvl>
    <w:lvl w:ilvl="4" w:tplc="06DC95CA" w:tentative="1">
      <w:start w:val="1"/>
      <w:numFmt w:val="bullet"/>
      <w:lvlText w:val=""/>
      <w:lvlJc w:val="left"/>
      <w:pPr>
        <w:tabs>
          <w:tab w:val="num" w:pos="3600"/>
        </w:tabs>
        <w:ind w:left="3600" w:hanging="360"/>
      </w:pPr>
      <w:rPr>
        <w:rFonts w:ascii="Symbol" w:hAnsi="Symbol" w:hint="default"/>
      </w:rPr>
    </w:lvl>
    <w:lvl w:ilvl="5" w:tplc="E0B08198" w:tentative="1">
      <w:start w:val="1"/>
      <w:numFmt w:val="bullet"/>
      <w:lvlText w:val=""/>
      <w:lvlJc w:val="left"/>
      <w:pPr>
        <w:tabs>
          <w:tab w:val="num" w:pos="4320"/>
        </w:tabs>
        <w:ind w:left="4320" w:hanging="360"/>
      </w:pPr>
      <w:rPr>
        <w:rFonts w:ascii="Symbol" w:hAnsi="Symbol" w:hint="default"/>
      </w:rPr>
    </w:lvl>
    <w:lvl w:ilvl="6" w:tplc="201428F4" w:tentative="1">
      <w:start w:val="1"/>
      <w:numFmt w:val="bullet"/>
      <w:lvlText w:val=""/>
      <w:lvlJc w:val="left"/>
      <w:pPr>
        <w:tabs>
          <w:tab w:val="num" w:pos="5040"/>
        </w:tabs>
        <w:ind w:left="5040" w:hanging="360"/>
      </w:pPr>
      <w:rPr>
        <w:rFonts w:ascii="Symbol" w:hAnsi="Symbol" w:hint="default"/>
      </w:rPr>
    </w:lvl>
    <w:lvl w:ilvl="7" w:tplc="6750FEE8" w:tentative="1">
      <w:start w:val="1"/>
      <w:numFmt w:val="bullet"/>
      <w:lvlText w:val=""/>
      <w:lvlJc w:val="left"/>
      <w:pPr>
        <w:tabs>
          <w:tab w:val="num" w:pos="5760"/>
        </w:tabs>
        <w:ind w:left="5760" w:hanging="360"/>
      </w:pPr>
      <w:rPr>
        <w:rFonts w:ascii="Symbol" w:hAnsi="Symbol" w:hint="default"/>
      </w:rPr>
    </w:lvl>
    <w:lvl w:ilvl="8" w:tplc="D4881A7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0D16F7"/>
    <w:multiLevelType w:val="hybridMultilevel"/>
    <w:tmpl w:val="7F52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C35B5"/>
    <w:multiLevelType w:val="hybridMultilevel"/>
    <w:tmpl w:val="7A3EF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E5229"/>
    <w:multiLevelType w:val="hybridMultilevel"/>
    <w:tmpl w:val="80AE0932"/>
    <w:lvl w:ilvl="0" w:tplc="81D4043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62D1D"/>
    <w:multiLevelType w:val="hybridMultilevel"/>
    <w:tmpl w:val="69BE2DB2"/>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1E013E4"/>
    <w:multiLevelType w:val="hybridMultilevel"/>
    <w:tmpl w:val="80BE7B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097DBE"/>
    <w:multiLevelType w:val="hybridMultilevel"/>
    <w:tmpl w:val="59AC91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F2984"/>
    <w:multiLevelType w:val="hybridMultilevel"/>
    <w:tmpl w:val="AE9E72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E7850"/>
    <w:multiLevelType w:val="hybridMultilevel"/>
    <w:tmpl w:val="D7685AB8"/>
    <w:lvl w:ilvl="0" w:tplc="B08C8696">
      <w:start w:val="1"/>
      <w:numFmt w:val="bullet"/>
      <w:lvlText w:val=""/>
      <w:lvlPicBulletId w:val="1"/>
      <w:lvlJc w:val="left"/>
      <w:pPr>
        <w:tabs>
          <w:tab w:val="num" w:pos="360"/>
        </w:tabs>
        <w:ind w:left="360" w:hanging="360"/>
      </w:pPr>
      <w:rPr>
        <w:rFonts w:ascii="Symbol" w:hAnsi="Symbol" w:hint="default"/>
      </w:rPr>
    </w:lvl>
    <w:lvl w:ilvl="1" w:tplc="AD0E9964" w:tentative="1">
      <w:start w:val="1"/>
      <w:numFmt w:val="bullet"/>
      <w:lvlText w:val=""/>
      <w:lvlJc w:val="left"/>
      <w:pPr>
        <w:tabs>
          <w:tab w:val="num" w:pos="1080"/>
        </w:tabs>
        <w:ind w:left="1080" w:hanging="360"/>
      </w:pPr>
      <w:rPr>
        <w:rFonts w:ascii="Symbol" w:hAnsi="Symbol" w:hint="default"/>
      </w:rPr>
    </w:lvl>
    <w:lvl w:ilvl="2" w:tplc="32788E28" w:tentative="1">
      <w:start w:val="1"/>
      <w:numFmt w:val="bullet"/>
      <w:lvlText w:val=""/>
      <w:lvlJc w:val="left"/>
      <w:pPr>
        <w:tabs>
          <w:tab w:val="num" w:pos="1800"/>
        </w:tabs>
        <w:ind w:left="1800" w:hanging="360"/>
      </w:pPr>
      <w:rPr>
        <w:rFonts w:ascii="Symbol" w:hAnsi="Symbol" w:hint="default"/>
      </w:rPr>
    </w:lvl>
    <w:lvl w:ilvl="3" w:tplc="0D0E44C8" w:tentative="1">
      <w:start w:val="1"/>
      <w:numFmt w:val="bullet"/>
      <w:lvlText w:val=""/>
      <w:lvlJc w:val="left"/>
      <w:pPr>
        <w:tabs>
          <w:tab w:val="num" w:pos="2520"/>
        </w:tabs>
        <w:ind w:left="2520" w:hanging="360"/>
      </w:pPr>
      <w:rPr>
        <w:rFonts w:ascii="Symbol" w:hAnsi="Symbol" w:hint="default"/>
      </w:rPr>
    </w:lvl>
    <w:lvl w:ilvl="4" w:tplc="23028474" w:tentative="1">
      <w:start w:val="1"/>
      <w:numFmt w:val="bullet"/>
      <w:lvlText w:val=""/>
      <w:lvlJc w:val="left"/>
      <w:pPr>
        <w:tabs>
          <w:tab w:val="num" w:pos="3240"/>
        </w:tabs>
        <w:ind w:left="3240" w:hanging="360"/>
      </w:pPr>
      <w:rPr>
        <w:rFonts w:ascii="Symbol" w:hAnsi="Symbol" w:hint="default"/>
      </w:rPr>
    </w:lvl>
    <w:lvl w:ilvl="5" w:tplc="E084C848" w:tentative="1">
      <w:start w:val="1"/>
      <w:numFmt w:val="bullet"/>
      <w:lvlText w:val=""/>
      <w:lvlJc w:val="left"/>
      <w:pPr>
        <w:tabs>
          <w:tab w:val="num" w:pos="3960"/>
        </w:tabs>
        <w:ind w:left="3960" w:hanging="360"/>
      </w:pPr>
      <w:rPr>
        <w:rFonts w:ascii="Symbol" w:hAnsi="Symbol" w:hint="default"/>
      </w:rPr>
    </w:lvl>
    <w:lvl w:ilvl="6" w:tplc="148E0A0E" w:tentative="1">
      <w:start w:val="1"/>
      <w:numFmt w:val="bullet"/>
      <w:lvlText w:val=""/>
      <w:lvlJc w:val="left"/>
      <w:pPr>
        <w:tabs>
          <w:tab w:val="num" w:pos="4680"/>
        </w:tabs>
        <w:ind w:left="4680" w:hanging="360"/>
      </w:pPr>
      <w:rPr>
        <w:rFonts w:ascii="Symbol" w:hAnsi="Symbol" w:hint="default"/>
      </w:rPr>
    </w:lvl>
    <w:lvl w:ilvl="7" w:tplc="169CCE68" w:tentative="1">
      <w:start w:val="1"/>
      <w:numFmt w:val="bullet"/>
      <w:lvlText w:val=""/>
      <w:lvlJc w:val="left"/>
      <w:pPr>
        <w:tabs>
          <w:tab w:val="num" w:pos="5400"/>
        </w:tabs>
        <w:ind w:left="5400" w:hanging="360"/>
      </w:pPr>
      <w:rPr>
        <w:rFonts w:ascii="Symbol" w:hAnsi="Symbol" w:hint="default"/>
      </w:rPr>
    </w:lvl>
    <w:lvl w:ilvl="8" w:tplc="2BE08A3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50B33910"/>
    <w:multiLevelType w:val="hybridMultilevel"/>
    <w:tmpl w:val="A9F49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DD61B9"/>
    <w:multiLevelType w:val="hybridMultilevel"/>
    <w:tmpl w:val="34DE80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2450C1"/>
    <w:multiLevelType w:val="hybridMultilevel"/>
    <w:tmpl w:val="761CA8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433EEF"/>
    <w:multiLevelType w:val="hybridMultilevel"/>
    <w:tmpl w:val="10C6FC7C"/>
    <w:lvl w:ilvl="0" w:tplc="81D4043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347BAD"/>
    <w:multiLevelType w:val="hybridMultilevel"/>
    <w:tmpl w:val="D7F20C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C2711D"/>
    <w:multiLevelType w:val="hybridMultilevel"/>
    <w:tmpl w:val="2C181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097E1B"/>
    <w:multiLevelType w:val="hybridMultilevel"/>
    <w:tmpl w:val="6360C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CC6859"/>
    <w:multiLevelType w:val="hybridMultilevel"/>
    <w:tmpl w:val="CE4A8356"/>
    <w:lvl w:ilvl="0" w:tplc="90FA2AE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AA3AA3"/>
    <w:multiLevelType w:val="hybridMultilevel"/>
    <w:tmpl w:val="9EBE8A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1"/>
  </w:num>
  <w:num w:numId="4">
    <w:abstractNumId w:val="7"/>
  </w:num>
  <w:num w:numId="5">
    <w:abstractNumId w:val="4"/>
  </w:num>
  <w:num w:numId="6">
    <w:abstractNumId w:val="17"/>
  </w:num>
  <w:num w:numId="7">
    <w:abstractNumId w:val="9"/>
  </w:num>
  <w:num w:numId="8">
    <w:abstractNumId w:val="2"/>
  </w:num>
  <w:num w:numId="9">
    <w:abstractNumId w:val="1"/>
  </w:num>
  <w:num w:numId="10">
    <w:abstractNumId w:val="14"/>
  </w:num>
  <w:num w:numId="11">
    <w:abstractNumId w:val="15"/>
  </w:num>
  <w:num w:numId="12">
    <w:abstractNumId w:val="16"/>
  </w:num>
  <w:num w:numId="13">
    <w:abstractNumId w:val="12"/>
  </w:num>
  <w:num w:numId="14">
    <w:abstractNumId w:val="5"/>
  </w:num>
  <w:num w:numId="15">
    <w:abstractNumId w:val="3"/>
  </w:num>
  <w:num w:numId="16">
    <w:abstractNumId w:val="8"/>
  </w:num>
  <w:num w:numId="17">
    <w:abstractNumId w:val="0"/>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1"/>
    <w:rsid w:val="000016BC"/>
    <w:rsid w:val="00002848"/>
    <w:rsid w:val="00003625"/>
    <w:rsid w:val="000056D6"/>
    <w:rsid w:val="00005DC6"/>
    <w:rsid w:val="000115D5"/>
    <w:rsid w:val="0001238F"/>
    <w:rsid w:val="000175DD"/>
    <w:rsid w:val="00021F1F"/>
    <w:rsid w:val="00022950"/>
    <w:rsid w:val="00023315"/>
    <w:rsid w:val="00025FA3"/>
    <w:rsid w:val="00027D27"/>
    <w:rsid w:val="000326EB"/>
    <w:rsid w:val="0003463E"/>
    <w:rsid w:val="00040700"/>
    <w:rsid w:val="000427AC"/>
    <w:rsid w:val="00043341"/>
    <w:rsid w:val="00043F85"/>
    <w:rsid w:val="00044896"/>
    <w:rsid w:val="00045DE3"/>
    <w:rsid w:val="00045F18"/>
    <w:rsid w:val="00045FF4"/>
    <w:rsid w:val="000463C1"/>
    <w:rsid w:val="000464FF"/>
    <w:rsid w:val="000476DA"/>
    <w:rsid w:val="00061AC8"/>
    <w:rsid w:val="00062B0D"/>
    <w:rsid w:val="000646DC"/>
    <w:rsid w:val="0006501E"/>
    <w:rsid w:val="000706C0"/>
    <w:rsid w:val="000711D1"/>
    <w:rsid w:val="00073F9A"/>
    <w:rsid w:val="0007494A"/>
    <w:rsid w:val="00077824"/>
    <w:rsid w:val="000778A7"/>
    <w:rsid w:val="00077DBB"/>
    <w:rsid w:val="0008129F"/>
    <w:rsid w:val="00083EFE"/>
    <w:rsid w:val="00085483"/>
    <w:rsid w:val="00087581"/>
    <w:rsid w:val="00087BF3"/>
    <w:rsid w:val="00091DF9"/>
    <w:rsid w:val="00093DA9"/>
    <w:rsid w:val="000957D0"/>
    <w:rsid w:val="00097AF2"/>
    <w:rsid w:val="00097F00"/>
    <w:rsid w:val="000A73EE"/>
    <w:rsid w:val="000B10DF"/>
    <w:rsid w:val="000B2EFD"/>
    <w:rsid w:val="000B303A"/>
    <w:rsid w:val="000B3EB5"/>
    <w:rsid w:val="000B4BFB"/>
    <w:rsid w:val="000B4CA0"/>
    <w:rsid w:val="000B52D2"/>
    <w:rsid w:val="000B6414"/>
    <w:rsid w:val="000B7F81"/>
    <w:rsid w:val="000C1C0D"/>
    <w:rsid w:val="000C2E78"/>
    <w:rsid w:val="000C5EE0"/>
    <w:rsid w:val="000D2E19"/>
    <w:rsid w:val="000D33FD"/>
    <w:rsid w:val="000D3438"/>
    <w:rsid w:val="000D3FB0"/>
    <w:rsid w:val="000D4B4C"/>
    <w:rsid w:val="000D7BFD"/>
    <w:rsid w:val="000E1DB0"/>
    <w:rsid w:val="000E1FEA"/>
    <w:rsid w:val="000E2841"/>
    <w:rsid w:val="000E512B"/>
    <w:rsid w:val="000F01B6"/>
    <w:rsid w:val="000F174E"/>
    <w:rsid w:val="000F299C"/>
    <w:rsid w:val="00101698"/>
    <w:rsid w:val="00103FF7"/>
    <w:rsid w:val="001064DD"/>
    <w:rsid w:val="00106F6F"/>
    <w:rsid w:val="00110AB4"/>
    <w:rsid w:val="001162BA"/>
    <w:rsid w:val="00121F68"/>
    <w:rsid w:val="0012397B"/>
    <w:rsid w:val="0012494C"/>
    <w:rsid w:val="001253D4"/>
    <w:rsid w:val="001330C3"/>
    <w:rsid w:val="0013504B"/>
    <w:rsid w:val="001361F4"/>
    <w:rsid w:val="0013757E"/>
    <w:rsid w:val="00137ACE"/>
    <w:rsid w:val="00140897"/>
    <w:rsid w:val="0014124D"/>
    <w:rsid w:val="001425F2"/>
    <w:rsid w:val="00144C2B"/>
    <w:rsid w:val="00144C8B"/>
    <w:rsid w:val="00151F94"/>
    <w:rsid w:val="0015359F"/>
    <w:rsid w:val="001620DC"/>
    <w:rsid w:val="0016297D"/>
    <w:rsid w:val="00162BF9"/>
    <w:rsid w:val="001631C1"/>
    <w:rsid w:val="0016644F"/>
    <w:rsid w:val="00166AAD"/>
    <w:rsid w:val="00172FB1"/>
    <w:rsid w:val="00175401"/>
    <w:rsid w:val="00176193"/>
    <w:rsid w:val="0017759D"/>
    <w:rsid w:val="001777B1"/>
    <w:rsid w:val="00177971"/>
    <w:rsid w:val="00181EDD"/>
    <w:rsid w:val="001820A6"/>
    <w:rsid w:val="001848C7"/>
    <w:rsid w:val="00187254"/>
    <w:rsid w:val="001877F9"/>
    <w:rsid w:val="00195AE3"/>
    <w:rsid w:val="001A1907"/>
    <w:rsid w:val="001A3DFB"/>
    <w:rsid w:val="001A7FB0"/>
    <w:rsid w:val="001B0D9F"/>
    <w:rsid w:val="001B0F54"/>
    <w:rsid w:val="001B1B46"/>
    <w:rsid w:val="001C099E"/>
    <w:rsid w:val="001C165D"/>
    <w:rsid w:val="001C1C23"/>
    <w:rsid w:val="001C3102"/>
    <w:rsid w:val="001C76F5"/>
    <w:rsid w:val="001E4BDC"/>
    <w:rsid w:val="001E692E"/>
    <w:rsid w:val="001E7E17"/>
    <w:rsid w:val="001F3234"/>
    <w:rsid w:val="001F33E0"/>
    <w:rsid w:val="001F40AA"/>
    <w:rsid w:val="001F53DC"/>
    <w:rsid w:val="00200190"/>
    <w:rsid w:val="002028A2"/>
    <w:rsid w:val="002032C3"/>
    <w:rsid w:val="00203AB8"/>
    <w:rsid w:val="00216B7D"/>
    <w:rsid w:val="00216FDE"/>
    <w:rsid w:val="002220D4"/>
    <w:rsid w:val="00223D94"/>
    <w:rsid w:val="002271B4"/>
    <w:rsid w:val="00232117"/>
    <w:rsid w:val="00232BF3"/>
    <w:rsid w:val="00233A66"/>
    <w:rsid w:val="0023480C"/>
    <w:rsid w:val="00241698"/>
    <w:rsid w:val="00242CAD"/>
    <w:rsid w:val="00244A77"/>
    <w:rsid w:val="00244AF6"/>
    <w:rsid w:val="0024769E"/>
    <w:rsid w:val="00250952"/>
    <w:rsid w:val="00250F07"/>
    <w:rsid w:val="00250FBE"/>
    <w:rsid w:val="00252605"/>
    <w:rsid w:val="00253CB3"/>
    <w:rsid w:val="00253FC6"/>
    <w:rsid w:val="002541CF"/>
    <w:rsid w:val="00263E6D"/>
    <w:rsid w:val="00265089"/>
    <w:rsid w:val="00270747"/>
    <w:rsid w:val="00271192"/>
    <w:rsid w:val="0027424D"/>
    <w:rsid w:val="002758E8"/>
    <w:rsid w:val="00280DC4"/>
    <w:rsid w:val="00281E6A"/>
    <w:rsid w:val="002837E0"/>
    <w:rsid w:val="00287BDD"/>
    <w:rsid w:val="002910FE"/>
    <w:rsid w:val="00295774"/>
    <w:rsid w:val="00297BAD"/>
    <w:rsid w:val="002A175E"/>
    <w:rsid w:val="002A1802"/>
    <w:rsid w:val="002A3524"/>
    <w:rsid w:val="002A3A3A"/>
    <w:rsid w:val="002A3A4C"/>
    <w:rsid w:val="002A4267"/>
    <w:rsid w:val="002A5ADE"/>
    <w:rsid w:val="002A7041"/>
    <w:rsid w:val="002A7A73"/>
    <w:rsid w:val="002B0B81"/>
    <w:rsid w:val="002B2DE3"/>
    <w:rsid w:val="002C0BBF"/>
    <w:rsid w:val="002C6F78"/>
    <w:rsid w:val="002C7A51"/>
    <w:rsid w:val="002D0DEF"/>
    <w:rsid w:val="002D1933"/>
    <w:rsid w:val="002D6755"/>
    <w:rsid w:val="002D6E8F"/>
    <w:rsid w:val="002E2588"/>
    <w:rsid w:val="002E2ABD"/>
    <w:rsid w:val="002E2BE6"/>
    <w:rsid w:val="002E6858"/>
    <w:rsid w:val="002F05E0"/>
    <w:rsid w:val="002F10F4"/>
    <w:rsid w:val="002F768F"/>
    <w:rsid w:val="003008FA"/>
    <w:rsid w:val="00300DB7"/>
    <w:rsid w:val="0030299E"/>
    <w:rsid w:val="003043CB"/>
    <w:rsid w:val="003063A2"/>
    <w:rsid w:val="003064BC"/>
    <w:rsid w:val="00307546"/>
    <w:rsid w:val="00307AA9"/>
    <w:rsid w:val="00310A10"/>
    <w:rsid w:val="0031334D"/>
    <w:rsid w:val="00316075"/>
    <w:rsid w:val="00316527"/>
    <w:rsid w:val="00316588"/>
    <w:rsid w:val="00317699"/>
    <w:rsid w:val="00320278"/>
    <w:rsid w:val="00320BAA"/>
    <w:rsid w:val="00321190"/>
    <w:rsid w:val="00325752"/>
    <w:rsid w:val="0032654B"/>
    <w:rsid w:val="003274F3"/>
    <w:rsid w:val="003275A0"/>
    <w:rsid w:val="003278DB"/>
    <w:rsid w:val="0033503E"/>
    <w:rsid w:val="00336901"/>
    <w:rsid w:val="003403F4"/>
    <w:rsid w:val="003466CB"/>
    <w:rsid w:val="0035231C"/>
    <w:rsid w:val="00354E78"/>
    <w:rsid w:val="003550F5"/>
    <w:rsid w:val="00355657"/>
    <w:rsid w:val="00357605"/>
    <w:rsid w:val="00360C3F"/>
    <w:rsid w:val="0036216A"/>
    <w:rsid w:val="003644B3"/>
    <w:rsid w:val="00365BC3"/>
    <w:rsid w:val="00371535"/>
    <w:rsid w:val="00381F43"/>
    <w:rsid w:val="003825AA"/>
    <w:rsid w:val="00385C65"/>
    <w:rsid w:val="0039105D"/>
    <w:rsid w:val="003914A4"/>
    <w:rsid w:val="00391813"/>
    <w:rsid w:val="00392CA3"/>
    <w:rsid w:val="00394C33"/>
    <w:rsid w:val="003A2642"/>
    <w:rsid w:val="003A3408"/>
    <w:rsid w:val="003A352F"/>
    <w:rsid w:val="003A58F5"/>
    <w:rsid w:val="003B01ED"/>
    <w:rsid w:val="003B0A82"/>
    <w:rsid w:val="003B4AE2"/>
    <w:rsid w:val="003B4B54"/>
    <w:rsid w:val="003B52AD"/>
    <w:rsid w:val="003B53DC"/>
    <w:rsid w:val="003B7687"/>
    <w:rsid w:val="003C2915"/>
    <w:rsid w:val="003C3038"/>
    <w:rsid w:val="003C37C4"/>
    <w:rsid w:val="003C4D9C"/>
    <w:rsid w:val="003C6C2C"/>
    <w:rsid w:val="003D3BCA"/>
    <w:rsid w:val="003E132D"/>
    <w:rsid w:val="003E31C4"/>
    <w:rsid w:val="003E6280"/>
    <w:rsid w:val="003F0579"/>
    <w:rsid w:val="003F0839"/>
    <w:rsid w:val="003F0C8F"/>
    <w:rsid w:val="003F1F17"/>
    <w:rsid w:val="003F259A"/>
    <w:rsid w:val="003F6299"/>
    <w:rsid w:val="003F6555"/>
    <w:rsid w:val="003F6B99"/>
    <w:rsid w:val="004008E3"/>
    <w:rsid w:val="00400E74"/>
    <w:rsid w:val="00404D74"/>
    <w:rsid w:val="00406788"/>
    <w:rsid w:val="00407916"/>
    <w:rsid w:val="0041352E"/>
    <w:rsid w:val="00415030"/>
    <w:rsid w:val="0042576A"/>
    <w:rsid w:val="00426D79"/>
    <w:rsid w:val="00430400"/>
    <w:rsid w:val="0043054A"/>
    <w:rsid w:val="004317E1"/>
    <w:rsid w:val="0043276C"/>
    <w:rsid w:val="004327FA"/>
    <w:rsid w:val="004329DC"/>
    <w:rsid w:val="00433B93"/>
    <w:rsid w:val="00437C6D"/>
    <w:rsid w:val="0044084D"/>
    <w:rsid w:val="00441A81"/>
    <w:rsid w:val="004455FF"/>
    <w:rsid w:val="0044671D"/>
    <w:rsid w:val="00447AE0"/>
    <w:rsid w:val="0045116F"/>
    <w:rsid w:val="0045361F"/>
    <w:rsid w:val="00456108"/>
    <w:rsid w:val="00457C3B"/>
    <w:rsid w:val="00457CF7"/>
    <w:rsid w:val="00463532"/>
    <w:rsid w:val="00467029"/>
    <w:rsid w:val="00467C65"/>
    <w:rsid w:val="00473CE2"/>
    <w:rsid w:val="00474349"/>
    <w:rsid w:val="00474652"/>
    <w:rsid w:val="00474FB5"/>
    <w:rsid w:val="0047747E"/>
    <w:rsid w:val="00480402"/>
    <w:rsid w:val="0048051E"/>
    <w:rsid w:val="0048190A"/>
    <w:rsid w:val="004824FF"/>
    <w:rsid w:val="0048469F"/>
    <w:rsid w:val="004858EA"/>
    <w:rsid w:val="00490DE2"/>
    <w:rsid w:val="0049231C"/>
    <w:rsid w:val="00492340"/>
    <w:rsid w:val="00494BB6"/>
    <w:rsid w:val="00496012"/>
    <w:rsid w:val="00496E88"/>
    <w:rsid w:val="0049736C"/>
    <w:rsid w:val="004A0673"/>
    <w:rsid w:val="004A0DA9"/>
    <w:rsid w:val="004A69D3"/>
    <w:rsid w:val="004B0806"/>
    <w:rsid w:val="004B1386"/>
    <w:rsid w:val="004B4163"/>
    <w:rsid w:val="004C0BDC"/>
    <w:rsid w:val="004C1B44"/>
    <w:rsid w:val="004C3092"/>
    <w:rsid w:val="004C4CBF"/>
    <w:rsid w:val="004C5491"/>
    <w:rsid w:val="004C5BDF"/>
    <w:rsid w:val="004D13B0"/>
    <w:rsid w:val="004D1B30"/>
    <w:rsid w:val="004D2C1C"/>
    <w:rsid w:val="004D36FD"/>
    <w:rsid w:val="004D60FA"/>
    <w:rsid w:val="004D7805"/>
    <w:rsid w:val="004E0636"/>
    <w:rsid w:val="004E429B"/>
    <w:rsid w:val="004F1C23"/>
    <w:rsid w:val="004F3167"/>
    <w:rsid w:val="004F411A"/>
    <w:rsid w:val="004F49CA"/>
    <w:rsid w:val="0050207C"/>
    <w:rsid w:val="00502E7A"/>
    <w:rsid w:val="00503BB8"/>
    <w:rsid w:val="00505245"/>
    <w:rsid w:val="00516674"/>
    <w:rsid w:val="00517C8E"/>
    <w:rsid w:val="00520671"/>
    <w:rsid w:val="005225DE"/>
    <w:rsid w:val="00526530"/>
    <w:rsid w:val="0053307A"/>
    <w:rsid w:val="00534DF1"/>
    <w:rsid w:val="0054232E"/>
    <w:rsid w:val="0054524E"/>
    <w:rsid w:val="00550FDB"/>
    <w:rsid w:val="00552192"/>
    <w:rsid w:val="00554AD6"/>
    <w:rsid w:val="005559F3"/>
    <w:rsid w:val="00556AAC"/>
    <w:rsid w:val="00560405"/>
    <w:rsid w:val="00560EBB"/>
    <w:rsid w:val="00561943"/>
    <w:rsid w:val="00562C54"/>
    <w:rsid w:val="00562E45"/>
    <w:rsid w:val="00563CDB"/>
    <w:rsid w:val="0056578B"/>
    <w:rsid w:val="005676AA"/>
    <w:rsid w:val="00567DC2"/>
    <w:rsid w:val="00570642"/>
    <w:rsid w:val="00572B6C"/>
    <w:rsid w:val="00572C5D"/>
    <w:rsid w:val="005744E1"/>
    <w:rsid w:val="00574799"/>
    <w:rsid w:val="005748F4"/>
    <w:rsid w:val="00574FCB"/>
    <w:rsid w:val="00575573"/>
    <w:rsid w:val="00576B49"/>
    <w:rsid w:val="00580052"/>
    <w:rsid w:val="005802B4"/>
    <w:rsid w:val="005802BD"/>
    <w:rsid w:val="005804CD"/>
    <w:rsid w:val="00583973"/>
    <w:rsid w:val="00583E8C"/>
    <w:rsid w:val="00584B70"/>
    <w:rsid w:val="00585509"/>
    <w:rsid w:val="00592458"/>
    <w:rsid w:val="00593A88"/>
    <w:rsid w:val="00594935"/>
    <w:rsid w:val="00594A85"/>
    <w:rsid w:val="00596647"/>
    <w:rsid w:val="005966CE"/>
    <w:rsid w:val="00596E3B"/>
    <w:rsid w:val="005971F8"/>
    <w:rsid w:val="0059735D"/>
    <w:rsid w:val="005A36E1"/>
    <w:rsid w:val="005A5B1E"/>
    <w:rsid w:val="005A5FF3"/>
    <w:rsid w:val="005A6774"/>
    <w:rsid w:val="005A67E0"/>
    <w:rsid w:val="005A6BA6"/>
    <w:rsid w:val="005B270D"/>
    <w:rsid w:val="005B4A1F"/>
    <w:rsid w:val="005B4FF3"/>
    <w:rsid w:val="005B76A8"/>
    <w:rsid w:val="005C0B74"/>
    <w:rsid w:val="005C1733"/>
    <w:rsid w:val="005C1E7E"/>
    <w:rsid w:val="005C29A8"/>
    <w:rsid w:val="005C53CA"/>
    <w:rsid w:val="005C652D"/>
    <w:rsid w:val="005C7C7D"/>
    <w:rsid w:val="005D1131"/>
    <w:rsid w:val="005D2079"/>
    <w:rsid w:val="005D4EB3"/>
    <w:rsid w:val="005D6151"/>
    <w:rsid w:val="005D7D9E"/>
    <w:rsid w:val="005E288F"/>
    <w:rsid w:val="005E32A9"/>
    <w:rsid w:val="005E4AFA"/>
    <w:rsid w:val="005E5A37"/>
    <w:rsid w:val="005E7113"/>
    <w:rsid w:val="005F19AF"/>
    <w:rsid w:val="005F4742"/>
    <w:rsid w:val="005F5DEC"/>
    <w:rsid w:val="005F7BC3"/>
    <w:rsid w:val="0060278E"/>
    <w:rsid w:val="00606AF2"/>
    <w:rsid w:val="00610A43"/>
    <w:rsid w:val="00610C38"/>
    <w:rsid w:val="006126C1"/>
    <w:rsid w:val="006130DE"/>
    <w:rsid w:val="006151E5"/>
    <w:rsid w:val="00616D3C"/>
    <w:rsid w:val="00617424"/>
    <w:rsid w:val="00622BC2"/>
    <w:rsid w:val="00622D32"/>
    <w:rsid w:val="00623D9A"/>
    <w:rsid w:val="00633396"/>
    <w:rsid w:val="00634869"/>
    <w:rsid w:val="00634AA8"/>
    <w:rsid w:val="0063663E"/>
    <w:rsid w:val="00637EC6"/>
    <w:rsid w:val="006433EB"/>
    <w:rsid w:val="006433FB"/>
    <w:rsid w:val="00645827"/>
    <w:rsid w:val="006458D9"/>
    <w:rsid w:val="006478E7"/>
    <w:rsid w:val="006515C2"/>
    <w:rsid w:val="006529C2"/>
    <w:rsid w:val="00653B45"/>
    <w:rsid w:val="00657A81"/>
    <w:rsid w:val="00660FC1"/>
    <w:rsid w:val="006637AD"/>
    <w:rsid w:val="00666B5E"/>
    <w:rsid w:val="00670584"/>
    <w:rsid w:val="00674460"/>
    <w:rsid w:val="00684F93"/>
    <w:rsid w:val="00686CBA"/>
    <w:rsid w:val="00691BE2"/>
    <w:rsid w:val="006936FD"/>
    <w:rsid w:val="00697971"/>
    <w:rsid w:val="006A253F"/>
    <w:rsid w:val="006B09C3"/>
    <w:rsid w:val="006B2EFA"/>
    <w:rsid w:val="006B4284"/>
    <w:rsid w:val="006B43D7"/>
    <w:rsid w:val="006B61AD"/>
    <w:rsid w:val="006B7F7C"/>
    <w:rsid w:val="006C2A33"/>
    <w:rsid w:val="006C4AB4"/>
    <w:rsid w:val="006C4E14"/>
    <w:rsid w:val="006C5872"/>
    <w:rsid w:val="006D1999"/>
    <w:rsid w:val="006D5DF5"/>
    <w:rsid w:val="006D5E48"/>
    <w:rsid w:val="006D61CD"/>
    <w:rsid w:val="006E0A06"/>
    <w:rsid w:val="006E5E74"/>
    <w:rsid w:val="006E63D0"/>
    <w:rsid w:val="006F1964"/>
    <w:rsid w:val="006F30BA"/>
    <w:rsid w:val="006F4EA1"/>
    <w:rsid w:val="006F62D0"/>
    <w:rsid w:val="006F6684"/>
    <w:rsid w:val="006F706A"/>
    <w:rsid w:val="00700CE5"/>
    <w:rsid w:val="00701E6F"/>
    <w:rsid w:val="00702FC5"/>
    <w:rsid w:val="0070367E"/>
    <w:rsid w:val="00703BFD"/>
    <w:rsid w:val="00705073"/>
    <w:rsid w:val="007073B2"/>
    <w:rsid w:val="00707C56"/>
    <w:rsid w:val="0071099F"/>
    <w:rsid w:val="0071491E"/>
    <w:rsid w:val="0071577C"/>
    <w:rsid w:val="007223B0"/>
    <w:rsid w:val="0072307C"/>
    <w:rsid w:val="00723CEA"/>
    <w:rsid w:val="007246D3"/>
    <w:rsid w:val="00725A19"/>
    <w:rsid w:val="00726219"/>
    <w:rsid w:val="007265BC"/>
    <w:rsid w:val="00732D45"/>
    <w:rsid w:val="00734A76"/>
    <w:rsid w:val="007359EE"/>
    <w:rsid w:val="007417FF"/>
    <w:rsid w:val="00741C36"/>
    <w:rsid w:val="0074417E"/>
    <w:rsid w:val="007461A4"/>
    <w:rsid w:val="0075338F"/>
    <w:rsid w:val="00755154"/>
    <w:rsid w:val="0075608D"/>
    <w:rsid w:val="0075670B"/>
    <w:rsid w:val="00761094"/>
    <w:rsid w:val="00761FF4"/>
    <w:rsid w:val="00766157"/>
    <w:rsid w:val="007719A9"/>
    <w:rsid w:val="00776D1E"/>
    <w:rsid w:val="00777EBD"/>
    <w:rsid w:val="00780470"/>
    <w:rsid w:val="007834BE"/>
    <w:rsid w:val="00783C70"/>
    <w:rsid w:val="00783DDA"/>
    <w:rsid w:val="00787630"/>
    <w:rsid w:val="00790260"/>
    <w:rsid w:val="00790C40"/>
    <w:rsid w:val="007970BA"/>
    <w:rsid w:val="00797A3C"/>
    <w:rsid w:val="007A1990"/>
    <w:rsid w:val="007A33E5"/>
    <w:rsid w:val="007A34C0"/>
    <w:rsid w:val="007A3B34"/>
    <w:rsid w:val="007A3B37"/>
    <w:rsid w:val="007A5F15"/>
    <w:rsid w:val="007A669C"/>
    <w:rsid w:val="007A68AF"/>
    <w:rsid w:val="007A7418"/>
    <w:rsid w:val="007B03EA"/>
    <w:rsid w:val="007B04FB"/>
    <w:rsid w:val="007B6250"/>
    <w:rsid w:val="007B6B8C"/>
    <w:rsid w:val="007C422B"/>
    <w:rsid w:val="007C61D7"/>
    <w:rsid w:val="007D075A"/>
    <w:rsid w:val="007D1469"/>
    <w:rsid w:val="007D24B3"/>
    <w:rsid w:val="007D3EBA"/>
    <w:rsid w:val="007D77DB"/>
    <w:rsid w:val="007D7DCF"/>
    <w:rsid w:val="007E111E"/>
    <w:rsid w:val="007E2A74"/>
    <w:rsid w:val="007E7710"/>
    <w:rsid w:val="007F06A3"/>
    <w:rsid w:val="007F06E0"/>
    <w:rsid w:val="007F3F11"/>
    <w:rsid w:val="007F4038"/>
    <w:rsid w:val="007F586A"/>
    <w:rsid w:val="007F61FF"/>
    <w:rsid w:val="007F6435"/>
    <w:rsid w:val="00803D3F"/>
    <w:rsid w:val="008045E7"/>
    <w:rsid w:val="00805905"/>
    <w:rsid w:val="0080708E"/>
    <w:rsid w:val="008076B0"/>
    <w:rsid w:val="00810861"/>
    <w:rsid w:val="00810E25"/>
    <w:rsid w:val="0081105E"/>
    <w:rsid w:val="00812019"/>
    <w:rsid w:val="00814016"/>
    <w:rsid w:val="00814FA0"/>
    <w:rsid w:val="008150C6"/>
    <w:rsid w:val="0081526B"/>
    <w:rsid w:val="00815BD2"/>
    <w:rsid w:val="00816D43"/>
    <w:rsid w:val="00816D58"/>
    <w:rsid w:val="00817714"/>
    <w:rsid w:val="0082349F"/>
    <w:rsid w:val="00826667"/>
    <w:rsid w:val="00831A60"/>
    <w:rsid w:val="00833056"/>
    <w:rsid w:val="008365E1"/>
    <w:rsid w:val="0084020E"/>
    <w:rsid w:val="00840361"/>
    <w:rsid w:val="00841C0E"/>
    <w:rsid w:val="008420EA"/>
    <w:rsid w:val="00843BAC"/>
    <w:rsid w:val="00843DAF"/>
    <w:rsid w:val="00847FBE"/>
    <w:rsid w:val="00851BD9"/>
    <w:rsid w:val="00853956"/>
    <w:rsid w:val="00853E5D"/>
    <w:rsid w:val="00854900"/>
    <w:rsid w:val="00856D1A"/>
    <w:rsid w:val="00857BAD"/>
    <w:rsid w:val="008609A2"/>
    <w:rsid w:val="0086395E"/>
    <w:rsid w:val="00866BE6"/>
    <w:rsid w:val="00866D59"/>
    <w:rsid w:val="008707D2"/>
    <w:rsid w:val="00871DC3"/>
    <w:rsid w:val="00871E6D"/>
    <w:rsid w:val="008725BD"/>
    <w:rsid w:val="00872DFB"/>
    <w:rsid w:val="0087492F"/>
    <w:rsid w:val="00877935"/>
    <w:rsid w:val="00880680"/>
    <w:rsid w:val="008847C7"/>
    <w:rsid w:val="00893486"/>
    <w:rsid w:val="00894B2D"/>
    <w:rsid w:val="008963C7"/>
    <w:rsid w:val="008972B9"/>
    <w:rsid w:val="008A0CE2"/>
    <w:rsid w:val="008A6D1D"/>
    <w:rsid w:val="008A7C26"/>
    <w:rsid w:val="008B0E27"/>
    <w:rsid w:val="008B1E2F"/>
    <w:rsid w:val="008B3616"/>
    <w:rsid w:val="008C2755"/>
    <w:rsid w:val="008C3984"/>
    <w:rsid w:val="008C5387"/>
    <w:rsid w:val="008D3BFD"/>
    <w:rsid w:val="008D5AA0"/>
    <w:rsid w:val="008E19D1"/>
    <w:rsid w:val="008E528C"/>
    <w:rsid w:val="008E5ACF"/>
    <w:rsid w:val="008E7FB3"/>
    <w:rsid w:val="008F0272"/>
    <w:rsid w:val="008F2696"/>
    <w:rsid w:val="008F3E57"/>
    <w:rsid w:val="008F3EDE"/>
    <w:rsid w:val="008F4643"/>
    <w:rsid w:val="008F5D1F"/>
    <w:rsid w:val="008F67AB"/>
    <w:rsid w:val="008F6CD4"/>
    <w:rsid w:val="008F7EC0"/>
    <w:rsid w:val="00904498"/>
    <w:rsid w:val="00904899"/>
    <w:rsid w:val="00904ED5"/>
    <w:rsid w:val="009051D1"/>
    <w:rsid w:val="0090633C"/>
    <w:rsid w:val="009137C4"/>
    <w:rsid w:val="00914874"/>
    <w:rsid w:val="00914ACC"/>
    <w:rsid w:val="00917AE9"/>
    <w:rsid w:val="0092395C"/>
    <w:rsid w:val="00926738"/>
    <w:rsid w:val="009274A4"/>
    <w:rsid w:val="009307D7"/>
    <w:rsid w:val="00934872"/>
    <w:rsid w:val="00935018"/>
    <w:rsid w:val="0093720D"/>
    <w:rsid w:val="0094143A"/>
    <w:rsid w:val="00944F00"/>
    <w:rsid w:val="00945DCE"/>
    <w:rsid w:val="00946B3D"/>
    <w:rsid w:val="00965AF2"/>
    <w:rsid w:val="00972E69"/>
    <w:rsid w:val="009760EE"/>
    <w:rsid w:val="00976808"/>
    <w:rsid w:val="00976C2E"/>
    <w:rsid w:val="009810B6"/>
    <w:rsid w:val="009810D0"/>
    <w:rsid w:val="009812DF"/>
    <w:rsid w:val="00987A1B"/>
    <w:rsid w:val="00994A3D"/>
    <w:rsid w:val="00994BA2"/>
    <w:rsid w:val="00997B50"/>
    <w:rsid w:val="009A2042"/>
    <w:rsid w:val="009A732D"/>
    <w:rsid w:val="009A73B6"/>
    <w:rsid w:val="009B013E"/>
    <w:rsid w:val="009B3F7C"/>
    <w:rsid w:val="009C1894"/>
    <w:rsid w:val="009C5A10"/>
    <w:rsid w:val="009D128B"/>
    <w:rsid w:val="009D1FD8"/>
    <w:rsid w:val="009E03D7"/>
    <w:rsid w:val="009E4BC9"/>
    <w:rsid w:val="009E6609"/>
    <w:rsid w:val="009F0AC7"/>
    <w:rsid w:val="009F29AD"/>
    <w:rsid w:val="009F3AAA"/>
    <w:rsid w:val="009F3D06"/>
    <w:rsid w:val="009F47BB"/>
    <w:rsid w:val="009F4CF7"/>
    <w:rsid w:val="009F69FB"/>
    <w:rsid w:val="009F7429"/>
    <w:rsid w:val="009F783A"/>
    <w:rsid w:val="00A04FFD"/>
    <w:rsid w:val="00A05040"/>
    <w:rsid w:val="00A06822"/>
    <w:rsid w:val="00A10DD3"/>
    <w:rsid w:val="00A153C2"/>
    <w:rsid w:val="00A24337"/>
    <w:rsid w:val="00A25AC8"/>
    <w:rsid w:val="00A34A85"/>
    <w:rsid w:val="00A36871"/>
    <w:rsid w:val="00A36DDD"/>
    <w:rsid w:val="00A4016B"/>
    <w:rsid w:val="00A41AEE"/>
    <w:rsid w:val="00A41C95"/>
    <w:rsid w:val="00A440E8"/>
    <w:rsid w:val="00A45BEE"/>
    <w:rsid w:val="00A46779"/>
    <w:rsid w:val="00A50548"/>
    <w:rsid w:val="00A5093D"/>
    <w:rsid w:val="00A50EBD"/>
    <w:rsid w:val="00A514E2"/>
    <w:rsid w:val="00A519D4"/>
    <w:rsid w:val="00A51F79"/>
    <w:rsid w:val="00A549D9"/>
    <w:rsid w:val="00A564A6"/>
    <w:rsid w:val="00A610D9"/>
    <w:rsid w:val="00A612D7"/>
    <w:rsid w:val="00A625E5"/>
    <w:rsid w:val="00A715F7"/>
    <w:rsid w:val="00A73B6E"/>
    <w:rsid w:val="00A749CE"/>
    <w:rsid w:val="00A750D6"/>
    <w:rsid w:val="00A750FC"/>
    <w:rsid w:val="00A775A5"/>
    <w:rsid w:val="00A77BF6"/>
    <w:rsid w:val="00A77FBC"/>
    <w:rsid w:val="00A801C3"/>
    <w:rsid w:val="00A827F3"/>
    <w:rsid w:val="00A834E2"/>
    <w:rsid w:val="00A84DFB"/>
    <w:rsid w:val="00A85F3E"/>
    <w:rsid w:val="00A863D6"/>
    <w:rsid w:val="00A9044F"/>
    <w:rsid w:val="00A9147D"/>
    <w:rsid w:val="00A97F6C"/>
    <w:rsid w:val="00AA127F"/>
    <w:rsid w:val="00AA276C"/>
    <w:rsid w:val="00AA4FCA"/>
    <w:rsid w:val="00AA7713"/>
    <w:rsid w:val="00AB16F7"/>
    <w:rsid w:val="00AB30D5"/>
    <w:rsid w:val="00AB4894"/>
    <w:rsid w:val="00AB6E8E"/>
    <w:rsid w:val="00AB7C7F"/>
    <w:rsid w:val="00AC5A01"/>
    <w:rsid w:val="00AC6197"/>
    <w:rsid w:val="00AC6770"/>
    <w:rsid w:val="00AD068B"/>
    <w:rsid w:val="00AD3C39"/>
    <w:rsid w:val="00AD514C"/>
    <w:rsid w:val="00AD6119"/>
    <w:rsid w:val="00AE000F"/>
    <w:rsid w:val="00AE17C4"/>
    <w:rsid w:val="00AE2BCC"/>
    <w:rsid w:val="00AE38AC"/>
    <w:rsid w:val="00AE3AA3"/>
    <w:rsid w:val="00AE3C10"/>
    <w:rsid w:val="00AE702A"/>
    <w:rsid w:val="00AF0074"/>
    <w:rsid w:val="00AF0A93"/>
    <w:rsid w:val="00AF0FEC"/>
    <w:rsid w:val="00AF29BD"/>
    <w:rsid w:val="00AF2B00"/>
    <w:rsid w:val="00AF49CD"/>
    <w:rsid w:val="00AF4E0D"/>
    <w:rsid w:val="00AF7758"/>
    <w:rsid w:val="00B007B3"/>
    <w:rsid w:val="00B00D24"/>
    <w:rsid w:val="00B00EDF"/>
    <w:rsid w:val="00B07E13"/>
    <w:rsid w:val="00B10EFA"/>
    <w:rsid w:val="00B114FB"/>
    <w:rsid w:val="00B132B4"/>
    <w:rsid w:val="00B143CE"/>
    <w:rsid w:val="00B15D77"/>
    <w:rsid w:val="00B24B55"/>
    <w:rsid w:val="00B25744"/>
    <w:rsid w:val="00B2741D"/>
    <w:rsid w:val="00B3198E"/>
    <w:rsid w:val="00B364F6"/>
    <w:rsid w:val="00B40524"/>
    <w:rsid w:val="00B40F99"/>
    <w:rsid w:val="00B435EA"/>
    <w:rsid w:val="00B442AA"/>
    <w:rsid w:val="00B4491A"/>
    <w:rsid w:val="00B44A43"/>
    <w:rsid w:val="00B46115"/>
    <w:rsid w:val="00B46413"/>
    <w:rsid w:val="00B508DA"/>
    <w:rsid w:val="00B527EF"/>
    <w:rsid w:val="00B52ECB"/>
    <w:rsid w:val="00B563EF"/>
    <w:rsid w:val="00B56CEA"/>
    <w:rsid w:val="00B57C16"/>
    <w:rsid w:val="00B652B2"/>
    <w:rsid w:val="00B679F9"/>
    <w:rsid w:val="00B73E62"/>
    <w:rsid w:val="00B77565"/>
    <w:rsid w:val="00B80F15"/>
    <w:rsid w:val="00B84924"/>
    <w:rsid w:val="00B87442"/>
    <w:rsid w:val="00B87B85"/>
    <w:rsid w:val="00B9463D"/>
    <w:rsid w:val="00B94987"/>
    <w:rsid w:val="00B96F3E"/>
    <w:rsid w:val="00B9739F"/>
    <w:rsid w:val="00B97CC9"/>
    <w:rsid w:val="00BA0C28"/>
    <w:rsid w:val="00BA16A0"/>
    <w:rsid w:val="00BA234D"/>
    <w:rsid w:val="00BA5933"/>
    <w:rsid w:val="00BA7382"/>
    <w:rsid w:val="00BA7F2B"/>
    <w:rsid w:val="00BB0818"/>
    <w:rsid w:val="00BB63F0"/>
    <w:rsid w:val="00BD0085"/>
    <w:rsid w:val="00BD13BB"/>
    <w:rsid w:val="00BD24B9"/>
    <w:rsid w:val="00BD2AF8"/>
    <w:rsid w:val="00BD4C3D"/>
    <w:rsid w:val="00BE01D2"/>
    <w:rsid w:val="00BE0576"/>
    <w:rsid w:val="00BE1295"/>
    <w:rsid w:val="00BE25D2"/>
    <w:rsid w:val="00BE2840"/>
    <w:rsid w:val="00BE28F4"/>
    <w:rsid w:val="00BE3162"/>
    <w:rsid w:val="00BE44E1"/>
    <w:rsid w:val="00BE4F0E"/>
    <w:rsid w:val="00BE5FA1"/>
    <w:rsid w:val="00BE7E0A"/>
    <w:rsid w:val="00BF0335"/>
    <w:rsid w:val="00BF2BE8"/>
    <w:rsid w:val="00BF471F"/>
    <w:rsid w:val="00BF6810"/>
    <w:rsid w:val="00C1237E"/>
    <w:rsid w:val="00C155AF"/>
    <w:rsid w:val="00C24CB6"/>
    <w:rsid w:val="00C24FD9"/>
    <w:rsid w:val="00C31279"/>
    <w:rsid w:val="00C32828"/>
    <w:rsid w:val="00C3364C"/>
    <w:rsid w:val="00C3364E"/>
    <w:rsid w:val="00C33BA9"/>
    <w:rsid w:val="00C42E2A"/>
    <w:rsid w:val="00C430FC"/>
    <w:rsid w:val="00C43D33"/>
    <w:rsid w:val="00C51E89"/>
    <w:rsid w:val="00C52FD1"/>
    <w:rsid w:val="00C5781E"/>
    <w:rsid w:val="00C60208"/>
    <w:rsid w:val="00C61335"/>
    <w:rsid w:val="00C636F5"/>
    <w:rsid w:val="00C6778D"/>
    <w:rsid w:val="00C74892"/>
    <w:rsid w:val="00C779DB"/>
    <w:rsid w:val="00C830D3"/>
    <w:rsid w:val="00C84F44"/>
    <w:rsid w:val="00C8607D"/>
    <w:rsid w:val="00CA22A6"/>
    <w:rsid w:val="00CA4DF2"/>
    <w:rsid w:val="00CA6622"/>
    <w:rsid w:val="00CB2550"/>
    <w:rsid w:val="00CB299E"/>
    <w:rsid w:val="00CB52D1"/>
    <w:rsid w:val="00CB5641"/>
    <w:rsid w:val="00CB568A"/>
    <w:rsid w:val="00CB57C9"/>
    <w:rsid w:val="00CC0082"/>
    <w:rsid w:val="00CC3637"/>
    <w:rsid w:val="00CC552D"/>
    <w:rsid w:val="00CD0AE3"/>
    <w:rsid w:val="00CD25C3"/>
    <w:rsid w:val="00CD3D8A"/>
    <w:rsid w:val="00CD565B"/>
    <w:rsid w:val="00CD5C9D"/>
    <w:rsid w:val="00CD63CD"/>
    <w:rsid w:val="00CD7EAD"/>
    <w:rsid w:val="00CE4E3B"/>
    <w:rsid w:val="00CE6201"/>
    <w:rsid w:val="00CE7385"/>
    <w:rsid w:val="00CE7D42"/>
    <w:rsid w:val="00CE7D4D"/>
    <w:rsid w:val="00CE7FD6"/>
    <w:rsid w:val="00CF09A4"/>
    <w:rsid w:val="00CF3479"/>
    <w:rsid w:val="00CF42DD"/>
    <w:rsid w:val="00D06D9A"/>
    <w:rsid w:val="00D07FA7"/>
    <w:rsid w:val="00D11B58"/>
    <w:rsid w:val="00D12659"/>
    <w:rsid w:val="00D151FC"/>
    <w:rsid w:val="00D166E4"/>
    <w:rsid w:val="00D16C88"/>
    <w:rsid w:val="00D21C87"/>
    <w:rsid w:val="00D259B5"/>
    <w:rsid w:val="00D26ABA"/>
    <w:rsid w:val="00D27D52"/>
    <w:rsid w:val="00D322AF"/>
    <w:rsid w:val="00D3532F"/>
    <w:rsid w:val="00D35DCB"/>
    <w:rsid w:val="00D409DD"/>
    <w:rsid w:val="00D43404"/>
    <w:rsid w:val="00D436DE"/>
    <w:rsid w:val="00D4575C"/>
    <w:rsid w:val="00D518C2"/>
    <w:rsid w:val="00D52C3F"/>
    <w:rsid w:val="00D5354B"/>
    <w:rsid w:val="00D537D9"/>
    <w:rsid w:val="00D53B20"/>
    <w:rsid w:val="00D54384"/>
    <w:rsid w:val="00D55E4A"/>
    <w:rsid w:val="00D60CB4"/>
    <w:rsid w:val="00D61F79"/>
    <w:rsid w:val="00D6595A"/>
    <w:rsid w:val="00D6598E"/>
    <w:rsid w:val="00D7044C"/>
    <w:rsid w:val="00D709CF"/>
    <w:rsid w:val="00D72060"/>
    <w:rsid w:val="00D722B6"/>
    <w:rsid w:val="00D742A2"/>
    <w:rsid w:val="00D743FF"/>
    <w:rsid w:val="00D744B7"/>
    <w:rsid w:val="00D764C7"/>
    <w:rsid w:val="00D76F45"/>
    <w:rsid w:val="00D7758D"/>
    <w:rsid w:val="00D77705"/>
    <w:rsid w:val="00D811EB"/>
    <w:rsid w:val="00D82905"/>
    <w:rsid w:val="00D864AB"/>
    <w:rsid w:val="00D86A4C"/>
    <w:rsid w:val="00D86EF9"/>
    <w:rsid w:val="00D92176"/>
    <w:rsid w:val="00D9321E"/>
    <w:rsid w:val="00D93DDB"/>
    <w:rsid w:val="00D9450C"/>
    <w:rsid w:val="00D952B7"/>
    <w:rsid w:val="00D96154"/>
    <w:rsid w:val="00D97336"/>
    <w:rsid w:val="00D97CAC"/>
    <w:rsid w:val="00DA1B12"/>
    <w:rsid w:val="00DA21B8"/>
    <w:rsid w:val="00DA3505"/>
    <w:rsid w:val="00DB25E1"/>
    <w:rsid w:val="00DB6701"/>
    <w:rsid w:val="00DC5152"/>
    <w:rsid w:val="00DC52D1"/>
    <w:rsid w:val="00DC5AB9"/>
    <w:rsid w:val="00DC6E6A"/>
    <w:rsid w:val="00DD3AFA"/>
    <w:rsid w:val="00DD43CC"/>
    <w:rsid w:val="00DD553D"/>
    <w:rsid w:val="00DD5D6D"/>
    <w:rsid w:val="00DE5E59"/>
    <w:rsid w:val="00DF2448"/>
    <w:rsid w:val="00DF2840"/>
    <w:rsid w:val="00DF2E6C"/>
    <w:rsid w:val="00DF2EF8"/>
    <w:rsid w:val="00DF4E1E"/>
    <w:rsid w:val="00DF5812"/>
    <w:rsid w:val="00E00A97"/>
    <w:rsid w:val="00E01385"/>
    <w:rsid w:val="00E01A88"/>
    <w:rsid w:val="00E023AC"/>
    <w:rsid w:val="00E02AD7"/>
    <w:rsid w:val="00E03620"/>
    <w:rsid w:val="00E06F00"/>
    <w:rsid w:val="00E11E62"/>
    <w:rsid w:val="00E13ACA"/>
    <w:rsid w:val="00E1584B"/>
    <w:rsid w:val="00E1611F"/>
    <w:rsid w:val="00E21BB5"/>
    <w:rsid w:val="00E2331D"/>
    <w:rsid w:val="00E2596B"/>
    <w:rsid w:val="00E27007"/>
    <w:rsid w:val="00E33799"/>
    <w:rsid w:val="00E36958"/>
    <w:rsid w:val="00E43FF7"/>
    <w:rsid w:val="00E44626"/>
    <w:rsid w:val="00E503B1"/>
    <w:rsid w:val="00E53C68"/>
    <w:rsid w:val="00E56223"/>
    <w:rsid w:val="00E565E6"/>
    <w:rsid w:val="00E60146"/>
    <w:rsid w:val="00E60A70"/>
    <w:rsid w:val="00E61279"/>
    <w:rsid w:val="00E6197F"/>
    <w:rsid w:val="00E61C02"/>
    <w:rsid w:val="00E64E6A"/>
    <w:rsid w:val="00E70686"/>
    <w:rsid w:val="00E71AFA"/>
    <w:rsid w:val="00E73354"/>
    <w:rsid w:val="00E7478F"/>
    <w:rsid w:val="00E76662"/>
    <w:rsid w:val="00E77EAE"/>
    <w:rsid w:val="00E824DE"/>
    <w:rsid w:val="00E848CA"/>
    <w:rsid w:val="00E9204E"/>
    <w:rsid w:val="00E92709"/>
    <w:rsid w:val="00E92950"/>
    <w:rsid w:val="00E93F66"/>
    <w:rsid w:val="00E94466"/>
    <w:rsid w:val="00E94C7E"/>
    <w:rsid w:val="00E97B6D"/>
    <w:rsid w:val="00EA0D60"/>
    <w:rsid w:val="00EA225C"/>
    <w:rsid w:val="00EA22D9"/>
    <w:rsid w:val="00EA234C"/>
    <w:rsid w:val="00EA2813"/>
    <w:rsid w:val="00EA3B42"/>
    <w:rsid w:val="00EA3DE3"/>
    <w:rsid w:val="00EA4454"/>
    <w:rsid w:val="00EA5E1A"/>
    <w:rsid w:val="00EA5F43"/>
    <w:rsid w:val="00EA6510"/>
    <w:rsid w:val="00EA7DA1"/>
    <w:rsid w:val="00EB18C4"/>
    <w:rsid w:val="00EB232C"/>
    <w:rsid w:val="00EB50B4"/>
    <w:rsid w:val="00EB76C0"/>
    <w:rsid w:val="00EB7966"/>
    <w:rsid w:val="00EC0CA5"/>
    <w:rsid w:val="00EC1814"/>
    <w:rsid w:val="00EC2D5D"/>
    <w:rsid w:val="00EC39AA"/>
    <w:rsid w:val="00EC4663"/>
    <w:rsid w:val="00EC594C"/>
    <w:rsid w:val="00EC5E6A"/>
    <w:rsid w:val="00EC64D3"/>
    <w:rsid w:val="00EC6B88"/>
    <w:rsid w:val="00ED0151"/>
    <w:rsid w:val="00ED24AC"/>
    <w:rsid w:val="00ED4286"/>
    <w:rsid w:val="00ED52E9"/>
    <w:rsid w:val="00ED66BC"/>
    <w:rsid w:val="00EE2275"/>
    <w:rsid w:val="00EE2EFB"/>
    <w:rsid w:val="00EE42F9"/>
    <w:rsid w:val="00EE4608"/>
    <w:rsid w:val="00EE561C"/>
    <w:rsid w:val="00EE7D8C"/>
    <w:rsid w:val="00EF1D2D"/>
    <w:rsid w:val="00EF2487"/>
    <w:rsid w:val="00EF3ED1"/>
    <w:rsid w:val="00EF41A3"/>
    <w:rsid w:val="00F0470E"/>
    <w:rsid w:val="00F04B61"/>
    <w:rsid w:val="00F06534"/>
    <w:rsid w:val="00F10080"/>
    <w:rsid w:val="00F106BC"/>
    <w:rsid w:val="00F1087C"/>
    <w:rsid w:val="00F1128C"/>
    <w:rsid w:val="00F127AF"/>
    <w:rsid w:val="00F13BE1"/>
    <w:rsid w:val="00F13CD8"/>
    <w:rsid w:val="00F153A3"/>
    <w:rsid w:val="00F257A2"/>
    <w:rsid w:val="00F27CB1"/>
    <w:rsid w:val="00F331F1"/>
    <w:rsid w:val="00F337A9"/>
    <w:rsid w:val="00F33FDD"/>
    <w:rsid w:val="00F37033"/>
    <w:rsid w:val="00F377E0"/>
    <w:rsid w:val="00F458BE"/>
    <w:rsid w:val="00F467F1"/>
    <w:rsid w:val="00F46CB4"/>
    <w:rsid w:val="00F61AC2"/>
    <w:rsid w:val="00F641AB"/>
    <w:rsid w:val="00F656BB"/>
    <w:rsid w:val="00F67982"/>
    <w:rsid w:val="00F70538"/>
    <w:rsid w:val="00F70FBA"/>
    <w:rsid w:val="00F7159D"/>
    <w:rsid w:val="00F71FD6"/>
    <w:rsid w:val="00F7516B"/>
    <w:rsid w:val="00F75BD0"/>
    <w:rsid w:val="00F76AA5"/>
    <w:rsid w:val="00F7798C"/>
    <w:rsid w:val="00F81DB2"/>
    <w:rsid w:val="00F91A53"/>
    <w:rsid w:val="00FA1593"/>
    <w:rsid w:val="00FA2CEE"/>
    <w:rsid w:val="00FA311D"/>
    <w:rsid w:val="00FA3313"/>
    <w:rsid w:val="00FA429D"/>
    <w:rsid w:val="00FA4BCC"/>
    <w:rsid w:val="00FA4C75"/>
    <w:rsid w:val="00FA560C"/>
    <w:rsid w:val="00FA63CE"/>
    <w:rsid w:val="00FA649D"/>
    <w:rsid w:val="00FA7BC4"/>
    <w:rsid w:val="00FB00E7"/>
    <w:rsid w:val="00FB0674"/>
    <w:rsid w:val="00FB2988"/>
    <w:rsid w:val="00FB32A1"/>
    <w:rsid w:val="00FB44FE"/>
    <w:rsid w:val="00FB4F59"/>
    <w:rsid w:val="00FB57E8"/>
    <w:rsid w:val="00FB59A2"/>
    <w:rsid w:val="00FB7A7C"/>
    <w:rsid w:val="00FC126D"/>
    <w:rsid w:val="00FC157D"/>
    <w:rsid w:val="00FC1F9E"/>
    <w:rsid w:val="00FC48B6"/>
    <w:rsid w:val="00FD1A86"/>
    <w:rsid w:val="00FD61AB"/>
    <w:rsid w:val="00FD70D4"/>
    <w:rsid w:val="00FE20F7"/>
    <w:rsid w:val="00FE558E"/>
    <w:rsid w:val="00FF0875"/>
    <w:rsid w:val="00FF08EB"/>
    <w:rsid w:val="00FF3ED1"/>
    <w:rsid w:val="00FF4A2A"/>
    <w:rsid w:val="00FF4FF4"/>
    <w:rsid w:val="00FF6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666F4"/>
  <w15:docId w15:val="{E0933050-4293-402C-A350-73C2375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rsid w:val="00172FB1"/>
    <w:pPr>
      <w:keepNext/>
      <w:spacing w:before="240" w:after="60"/>
      <w:outlineLvl w:val="0"/>
    </w:pPr>
    <w:rPr>
      <w:rFonts w:cs="Arial"/>
      <w:b/>
      <w:bCs/>
      <w:kern w:val="32"/>
      <w:sz w:val="32"/>
      <w:szCs w:val="32"/>
    </w:rPr>
  </w:style>
  <w:style w:type="paragraph" w:styleId="berschrift2">
    <w:name w:val="heading 2"/>
    <w:basedOn w:val="Standard"/>
    <w:next w:val="Standard"/>
    <w:qFormat/>
    <w:rsid w:val="00BA0C28"/>
    <w:pPr>
      <w:keepNext/>
      <w:spacing w:before="240" w:after="60"/>
      <w:outlineLvl w:val="1"/>
    </w:pPr>
    <w:rPr>
      <w:rFonts w:cs="Arial"/>
      <w:b/>
      <w:bCs/>
      <w:i/>
      <w:iCs/>
      <w:sz w:val="28"/>
      <w:szCs w:val="28"/>
    </w:rPr>
  </w:style>
  <w:style w:type="paragraph" w:styleId="berschrift3">
    <w:name w:val="heading 3"/>
    <w:basedOn w:val="Standard"/>
    <w:next w:val="Standard"/>
    <w:qFormat/>
    <w:rsid w:val="00BA0C28"/>
    <w:pPr>
      <w:keepNext/>
      <w:spacing w:before="240" w:after="60"/>
      <w:outlineLvl w:val="2"/>
    </w:pPr>
    <w:rPr>
      <w:rFonts w:cs="Arial"/>
      <w:b/>
      <w:bCs/>
      <w:sz w:val="26"/>
      <w:szCs w:val="26"/>
    </w:rPr>
  </w:style>
  <w:style w:type="paragraph" w:styleId="berschrift7">
    <w:name w:val="heading 7"/>
    <w:basedOn w:val="Standard"/>
    <w:next w:val="Standard"/>
    <w:qFormat/>
    <w:pPr>
      <w:keepNext/>
      <w:outlineLvl w:val="6"/>
    </w:pPr>
    <w:rPr>
      <w:b/>
      <w:sz w:val="22"/>
    </w:rPr>
  </w:style>
  <w:style w:type="paragraph" w:styleId="berschrift9">
    <w:name w:val="heading 9"/>
    <w:basedOn w:val="Standard"/>
    <w:next w:val="Standard"/>
    <w:qFormat/>
    <w:pPr>
      <w:keepNext/>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2"/>
    </w:rPr>
  </w:style>
  <w:style w:type="paragraph" w:styleId="Textkrper2">
    <w:name w:val="Body Text 2"/>
    <w:basedOn w:val="Standard"/>
    <w:rPr>
      <w:sz w:val="22"/>
    </w:rPr>
  </w:style>
  <w:style w:type="character" w:styleId="Seitenzahl">
    <w:name w:val="page number"/>
    <w:basedOn w:val="Absatz-Standardschriftart"/>
  </w:style>
  <w:style w:type="paragraph" w:styleId="Sprechblasentext">
    <w:name w:val="Balloon Text"/>
    <w:basedOn w:val="Standard"/>
    <w:semiHidden/>
    <w:rsid w:val="00871DC3"/>
    <w:rPr>
      <w:rFonts w:ascii="Tahoma" w:hAnsi="Tahoma" w:cs="Tahoma"/>
      <w:sz w:val="16"/>
      <w:szCs w:val="16"/>
    </w:rPr>
  </w:style>
  <w:style w:type="paragraph" w:customStyle="1" w:styleId="bodytext">
    <w:name w:val="bodytext"/>
    <w:basedOn w:val="Standard"/>
    <w:rsid w:val="008E5ACF"/>
    <w:pPr>
      <w:spacing w:before="100" w:beforeAutospacing="1" w:after="100" w:afterAutospacing="1"/>
    </w:pPr>
    <w:rPr>
      <w:rFonts w:ascii="Times New Roman" w:hAnsi="Times New Roman"/>
      <w:szCs w:val="24"/>
    </w:rPr>
  </w:style>
  <w:style w:type="paragraph" w:customStyle="1" w:styleId="news-single-author">
    <w:name w:val="news-single-author"/>
    <w:basedOn w:val="Standard"/>
    <w:rsid w:val="00BA0C28"/>
    <w:pPr>
      <w:spacing w:before="100" w:beforeAutospacing="1" w:after="100" w:afterAutospacing="1"/>
    </w:pPr>
    <w:rPr>
      <w:rFonts w:ascii="Times New Roman" w:hAnsi="Times New Roman"/>
      <w:szCs w:val="24"/>
    </w:rPr>
  </w:style>
  <w:style w:type="character" w:styleId="Kommentarzeichen">
    <w:name w:val="annotation reference"/>
    <w:rsid w:val="00087581"/>
    <w:rPr>
      <w:sz w:val="16"/>
      <w:szCs w:val="16"/>
    </w:rPr>
  </w:style>
  <w:style w:type="paragraph" w:styleId="Kommentartext">
    <w:name w:val="annotation text"/>
    <w:basedOn w:val="Standard"/>
    <w:link w:val="KommentartextZchn"/>
    <w:rsid w:val="00087581"/>
    <w:rPr>
      <w:sz w:val="20"/>
    </w:rPr>
  </w:style>
  <w:style w:type="character" w:customStyle="1" w:styleId="KommentartextZchn">
    <w:name w:val="Kommentartext Zchn"/>
    <w:link w:val="Kommentartext"/>
    <w:rsid w:val="00087581"/>
    <w:rPr>
      <w:rFonts w:ascii="Arial" w:hAnsi="Arial"/>
    </w:rPr>
  </w:style>
  <w:style w:type="paragraph" w:styleId="Kommentarthema">
    <w:name w:val="annotation subject"/>
    <w:basedOn w:val="Kommentartext"/>
    <w:next w:val="Kommentartext"/>
    <w:link w:val="KommentarthemaZchn"/>
    <w:rsid w:val="00087581"/>
    <w:rPr>
      <w:b/>
      <w:bCs/>
    </w:rPr>
  </w:style>
  <w:style w:type="character" w:customStyle="1" w:styleId="KommentarthemaZchn">
    <w:name w:val="Kommentarthema Zchn"/>
    <w:link w:val="Kommentarthema"/>
    <w:rsid w:val="00087581"/>
    <w:rPr>
      <w:rFonts w:ascii="Arial" w:hAnsi="Arial"/>
      <w:b/>
      <w:bCs/>
    </w:rPr>
  </w:style>
  <w:style w:type="paragraph" w:styleId="Listenabsatz">
    <w:name w:val="List Paragraph"/>
    <w:basedOn w:val="Standard"/>
    <w:uiPriority w:val="34"/>
    <w:qFormat/>
    <w:rsid w:val="00394C33"/>
    <w:pPr>
      <w:ind w:left="708"/>
      <w:jc w:val="both"/>
    </w:pPr>
    <w:rPr>
      <w:rFonts w:cs="Arial"/>
      <w:sz w:val="22"/>
      <w:szCs w:val="22"/>
      <w:lang w:val="en-US"/>
    </w:rPr>
  </w:style>
  <w:style w:type="character" w:customStyle="1" w:styleId="NichtaufgelsteErwhnung1">
    <w:name w:val="Nicht aufgelöste Erwähnung1"/>
    <w:basedOn w:val="Absatz-Standardschriftart"/>
    <w:uiPriority w:val="99"/>
    <w:semiHidden/>
    <w:unhideWhenUsed/>
    <w:rsid w:val="001C099E"/>
    <w:rPr>
      <w:color w:val="808080"/>
      <w:shd w:val="clear" w:color="auto" w:fill="E6E6E6"/>
    </w:rPr>
  </w:style>
  <w:style w:type="character" w:styleId="Fett">
    <w:name w:val="Strong"/>
    <w:basedOn w:val="Absatz-Standardschriftart"/>
    <w:uiPriority w:val="22"/>
    <w:qFormat/>
    <w:rsid w:val="00C3364C"/>
    <w:rPr>
      <w:b/>
      <w:bCs/>
    </w:rPr>
  </w:style>
  <w:style w:type="character" w:styleId="Hervorhebung">
    <w:name w:val="Emphasis"/>
    <w:basedOn w:val="Absatz-Standardschriftart"/>
    <w:uiPriority w:val="20"/>
    <w:qFormat/>
    <w:rsid w:val="00C3364C"/>
    <w:rPr>
      <w:i/>
      <w:iCs/>
    </w:rPr>
  </w:style>
  <w:style w:type="paragraph" w:styleId="Funotentext">
    <w:name w:val="footnote text"/>
    <w:basedOn w:val="Standard"/>
    <w:link w:val="FunotentextZchn"/>
    <w:uiPriority w:val="99"/>
    <w:semiHidden/>
    <w:unhideWhenUsed/>
    <w:rsid w:val="00AD3C39"/>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semiHidden/>
    <w:rsid w:val="00AD3C3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AD3C39"/>
    <w:rPr>
      <w:vertAlign w:val="superscript"/>
    </w:rPr>
  </w:style>
  <w:style w:type="character" w:customStyle="1" w:styleId="NichtaufgelsteErwhnung2">
    <w:name w:val="Nicht aufgelöste Erwähnung2"/>
    <w:basedOn w:val="Absatz-Standardschriftart"/>
    <w:uiPriority w:val="99"/>
    <w:semiHidden/>
    <w:unhideWhenUsed/>
    <w:rsid w:val="00AD3C39"/>
    <w:rPr>
      <w:color w:val="605E5C"/>
      <w:shd w:val="clear" w:color="auto" w:fill="E1DFDD"/>
    </w:rPr>
  </w:style>
  <w:style w:type="table" w:styleId="Tabellenraster">
    <w:name w:val="Table Grid"/>
    <w:basedOn w:val="NormaleTabelle"/>
    <w:unhideWhenUsed/>
    <w:rsid w:val="00AD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1345">
      <w:bodyDiv w:val="1"/>
      <w:marLeft w:val="0"/>
      <w:marRight w:val="0"/>
      <w:marTop w:val="0"/>
      <w:marBottom w:val="0"/>
      <w:divBdr>
        <w:top w:val="none" w:sz="0" w:space="0" w:color="auto"/>
        <w:left w:val="none" w:sz="0" w:space="0" w:color="auto"/>
        <w:bottom w:val="none" w:sz="0" w:space="0" w:color="auto"/>
        <w:right w:val="none" w:sz="0" w:space="0" w:color="auto"/>
      </w:divBdr>
    </w:div>
    <w:div w:id="460422911">
      <w:bodyDiv w:val="1"/>
      <w:marLeft w:val="0"/>
      <w:marRight w:val="0"/>
      <w:marTop w:val="0"/>
      <w:marBottom w:val="0"/>
      <w:divBdr>
        <w:top w:val="none" w:sz="0" w:space="0" w:color="auto"/>
        <w:left w:val="none" w:sz="0" w:space="0" w:color="auto"/>
        <w:bottom w:val="none" w:sz="0" w:space="0" w:color="auto"/>
        <w:right w:val="none" w:sz="0" w:space="0" w:color="auto"/>
      </w:divBdr>
      <w:divsChild>
        <w:div w:id="1451506671">
          <w:marLeft w:val="0"/>
          <w:marRight w:val="0"/>
          <w:marTop w:val="0"/>
          <w:marBottom w:val="0"/>
          <w:divBdr>
            <w:top w:val="none" w:sz="0" w:space="0" w:color="auto"/>
            <w:left w:val="none" w:sz="0" w:space="0" w:color="auto"/>
            <w:bottom w:val="none" w:sz="0" w:space="0" w:color="auto"/>
            <w:right w:val="none" w:sz="0" w:space="0" w:color="auto"/>
          </w:divBdr>
        </w:div>
        <w:div w:id="1455948547">
          <w:marLeft w:val="0"/>
          <w:marRight w:val="0"/>
          <w:marTop w:val="0"/>
          <w:marBottom w:val="0"/>
          <w:divBdr>
            <w:top w:val="none" w:sz="0" w:space="0" w:color="auto"/>
            <w:left w:val="none" w:sz="0" w:space="0" w:color="auto"/>
            <w:bottom w:val="none" w:sz="0" w:space="0" w:color="auto"/>
            <w:right w:val="none" w:sz="0" w:space="0" w:color="auto"/>
          </w:divBdr>
        </w:div>
        <w:div w:id="213005560">
          <w:marLeft w:val="0"/>
          <w:marRight w:val="0"/>
          <w:marTop w:val="0"/>
          <w:marBottom w:val="0"/>
          <w:divBdr>
            <w:top w:val="none" w:sz="0" w:space="0" w:color="auto"/>
            <w:left w:val="none" w:sz="0" w:space="0" w:color="auto"/>
            <w:bottom w:val="none" w:sz="0" w:space="0" w:color="auto"/>
            <w:right w:val="none" w:sz="0" w:space="0" w:color="auto"/>
          </w:divBdr>
        </w:div>
        <w:div w:id="684019432">
          <w:marLeft w:val="0"/>
          <w:marRight w:val="0"/>
          <w:marTop w:val="0"/>
          <w:marBottom w:val="0"/>
          <w:divBdr>
            <w:top w:val="none" w:sz="0" w:space="0" w:color="auto"/>
            <w:left w:val="none" w:sz="0" w:space="0" w:color="auto"/>
            <w:bottom w:val="none" w:sz="0" w:space="0" w:color="auto"/>
            <w:right w:val="none" w:sz="0" w:space="0" w:color="auto"/>
          </w:divBdr>
        </w:div>
        <w:div w:id="1201287064">
          <w:marLeft w:val="0"/>
          <w:marRight w:val="0"/>
          <w:marTop w:val="0"/>
          <w:marBottom w:val="0"/>
          <w:divBdr>
            <w:top w:val="none" w:sz="0" w:space="0" w:color="auto"/>
            <w:left w:val="none" w:sz="0" w:space="0" w:color="auto"/>
            <w:bottom w:val="none" w:sz="0" w:space="0" w:color="auto"/>
            <w:right w:val="none" w:sz="0" w:space="0" w:color="auto"/>
          </w:divBdr>
        </w:div>
        <w:div w:id="1908808811">
          <w:marLeft w:val="0"/>
          <w:marRight w:val="0"/>
          <w:marTop w:val="0"/>
          <w:marBottom w:val="0"/>
          <w:divBdr>
            <w:top w:val="none" w:sz="0" w:space="0" w:color="auto"/>
            <w:left w:val="none" w:sz="0" w:space="0" w:color="auto"/>
            <w:bottom w:val="none" w:sz="0" w:space="0" w:color="auto"/>
            <w:right w:val="none" w:sz="0" w:space="0" w:color="auto"/>
          </w:divBdr>
        </w:div>
        <w:div w:id="854735668">
          <w:marLeft w:val="0"/>
          <w:marRight w:val="0"/>
          <w:marTop w:val="0"/>
          <w:marBottom w:val="0"/>
          <w:divBdr>
            <w:top w:val="none" w:sz="0" w:space="0" w:color="auto"/>
            <w:left w:val="none" w:sz="0" w:space="0" w:color="auto"/>
            <w:bottom w:val="none" w:sz="0" w:space="0" w:color="auto"/>
            <w:right w:val="none" w:sz="0" w:space="0" w:color="auto"/>
          </w:divBdr>
        </w:div>
        <w:div w:id="1126387210">
          <w:marLeft w:val="0"/>
          <w:marRight w:val="0"/>
          <w:marTop w:val="0"/>
          <w:marBottom w:val="0"/>
          <w:divBdr>
            <w:top w:val="none" w:sz="0" w:space="0" w:color="auto"/>
            <w:left w:val="none" w:sz="0" w:space="0" w:color="auto"/>
            <w:bottom w:val="none" w:sz="0" w:space="0" w:color="auto"/>
            <w:right w:val="none" w:sz="0" w:space="0" w:color="auto"/>
          </w:divBdr>
        </w:div>
        <w:div w:id="1814831648">
          <w:marLeft w:val="0"/>
          <w:marRight w:val="0"/>
          <w:marTop w:val="0"/>
          <w:marBottom w:val="0"/>
          <w:divBdr>
            <w:top w:val="none" w:sz="0" w:space="0" w:color="auto"/>
            <w:left w:val="none" w:sz="0" w:space="0" w:color="auto"/>
            <w:bottom w:val="none" w:sz="0" w:space="0" w:color="auto"/>
            <w:right w:val="none" w:sz="0" w:space="0" w:color="auto"/>
          </w:divBdr>
        </w:div>
        <w:div w:id="1142234277">
          <w:marLeft w:val="0"/>
          <w:marRight w:val="0"/>
          <w:marTop w:val="0"/>
          <w:marBottom w:val="0"/>
          <w:divBdr>
            <w:top w:val="none" w:sz="0" w:space="0" w:color="auto"/>
            <w:left w:val="none" w:sz="0" w:space="0" w:color="auto"/>
            <w:bottom w:val="none" w:sz="0" w:space="0" w:color="auto"/>
            <w:right w:val="none" w:sz="0" w:space="0" w:color="auto"/>
          </w:divBdr>
        </w:div>
        <w:div w:id="2001225524">
          <w:marLeft w:val="0"/>
          <w:marRight w:val="0"/>
          <w:marTop w:val="0"/>
          <w:marBottom w:val="0"/>
          <w:divBdr>
            <w:top w:val="none" w:sz="0" w:space="0" w:color="auto"/>
            <w:left w:val="none" w:sz="0" w:space="0" w:color="auto"/>
            <w:bottom w:val="none" w:sz="0" w:space="0" w:color="auto"/>
            <w:right w:val="none" w:sz="0" w:space="0" w:color="auto"/>
          </w:divBdr>
        </w:div>
        <w:div w:id="1099595352">
          <w:marLeft w:val="0"/>
          <w:marRight w:val="0"/>
          <w:marTop w:val="0"/>
          <w:marBottom w:val="0"/>
          <w:divBdr>
            <w:top w:val="none" w:sz="0" w:space="0" w:color="auto"/>
            <w:left w:val="none" w:sz="0" w:space="0" w:color="auto"/>
            <w:bottom w:val="none" w:sz="0" w:space="0" w:color="auto"/>
            <w:right w:val="none" w:sz="0" w:space="0" w:color="auto"/>
          </w:divBdr>
        </w:div>
      </w:divsChild>
    </w:div>
    <w:div w:id="1900821425">
      <w:bodyDiv w:val="1"/>
      <w:marLeft w:val="0"/>
      <w:marRight w:val="0"/>
      <w:marTop w:val="0"/>
      <w:marBottom w:val="0"/>
      <w:divBdr>
        <w:top w:val="none" w:sz="0" w:space="0" w:color="auto"/>
        <w:left w:val="none" w:sz="0" w:space="0" w:color="auto"/>
        <w:bottom w:val="none" w:sz="0" w:space="0" w:color="auto"/>
        <w:right w:val="none" w:sz="0" w:space="0" w:color="auto"/>
      </w:divBdr>
      <w:divsChild>
        <w:div w:id="1531869058">
          <w:marLeft w:val="0"/>
          <w:marRight w:val="0"/>
          <w:marTop w:val="0"/>
          <w:marBottom w:val="0"/>
          <w:divBdr>
            <w:top w:val="none" w:sz="0" w:space="0" w:color="auto"/>
            <w:left w:val="none" w:sz="0" w:space="0" w:color="auto"/>
            <w:bottom w:val="none" w:sz="0" w:space="0" w:color="auto"/>
            <w:right w:val="none" w:sz="0" w:space="0" w:color="auto"/>
          </w:divBdr>
          <w:divsChild>
            <w:div w:id="1536044057">
              <w:marLeft w:val="0"/>
              <w:marRight w:val="0"/>
              <w:marTop w:val="0"/>
              <w:marBottom w:val="0"/>
              <w:divBdr>
                <w:top w:val="none" w:sz="0" w:space="0" w:color="auto"/>
                <w:left w:val="none" w:sz="0" w:space="0" w:color="auto"/>
                <w:bottom w:val="none" w:sz="0" w:space="0" w:color="auto"/>
                <w:right w:val="none" w:sz="0" w:space="0" w:color="auto"/>
              </w:divBdr>
              <w:divsChild>
                <w:div w:id="838691283">
                  <w:marLeft w:val="0"/>
                  <w:marRight w:val="0"/>
                  <w:marTop w:val="0"/>
                  <w:marBottom w:val="0"/>
                  <w:divBdr>
                    <w:top w:val="none" w:sz="0" w:space="0" w:color="auto"/>
                    <w:left w:val="none" w:sz="0" w:space="0" w:color="auto"/>
                    <w:bottom w:val="none" w:sz="0" w:space="0" w:color="auto"/>
                    <w:right w:val="none" w:sz="0" w:space="0" w:color="auto"/>
                  </w:divBdr>
                  <w:divsChild>
                    <w:div w:id="1261987648">
                      <w:marLeft w:val="0"/>
                      <w:marRight w:val="0"/>
                      <w:marTop w:val="0"/>
                      <w:marBottom w:val="0"/>
                      <w:divBdr>
                        <w:top w:val="none" w:sz="0" w:space="0" w:color="auto"/>
                        <w:left w:val="none" w:sz="0" w:space="0" w:color="auto"/>
                        <w:bottom w:val="none" w:sz="0" w:space="0" w:color="auto"/>
                        <w:right w:val="none" w:sz="0" w:space="0" w:color="auto"/>
                      </w:divBdr>
                      <w:divsChild>
                        <w:div w:id="503014466">
                          <w:marLeft w:val="0"/>
                          <w:marRight w:val="0"/>
                          <w:marTop w:val="0"/>
                          <w:marBottom w:val="0"/>
                          <w:divBdr>
                            <w:top w:val="none" w:sz="0" w:space="0" w:color="auto"/>
                            <w:left w:val="none" w:sz="0" w:space="0" w:color="auto"/>
                            <w:bottom w:val="none" w:sz="0" w:space="0" w:color="auto"/>
                            <w:right w:val="none" w:sz="0" w:space="0" w:color="auto"/>
                          </w:divBdr>
                          <w:divsChild>
                            <w:div w:id="1281109653">
                              <w:marLeft w:val="0"/>
                              <w:marRight w:val="0"/>
                              <w:marTop w:val="0"/>
                              <w:marBottom w:val="0"/>
                              <w:divBdr>
                                <w:top w:val="none" w:sz="0" w:space="0" w:color="auto"/>
                                <w:left w:val="none" w:sz="0" w:space="0" w:color="auto"/>
                                <w:bottom w:val="none" w:sz="0" w:space="0" w:color="auto"/>
                                <w:right w:val="none" w:sz="0" w:space="0" w:color="auto"/>
                              </w:divBdr>
                              <w:divsChild>
                                <w:div w:id="1986084173">
                                  <w:marLeft w:val="0"/>
                                  <w:marRight w:val="0"/>
                                  <w:marTop w:val="0"/>
                                  <w:marBottom w:val="0"/>
                                  <w:divBdr>
                                    <w:top w:val="none" w:sz="0" w:space="0" w:color="auto"/>
                                    <w:left w:val="none" w:sz="0" w:space="0" w:color="auto"/>
                                    <w:bottom w:val="none" w:sz="0" w:space="0" w:color="auto"/>
                                    <w:right w:val="none" w:sz="0" w:space="0" w:color="auto"/>
                                  </w:divBdr>
                                  <w:divsChild>
                                    <w:div w:id="16278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815268">
      <w:bodyDiv w:val="1"/>
      <w:marLeft w:val="0"/>
      <w:marRight w:val="0"/>
      <w:marTop w:val="0"/>
      <w:marBottom w:val="0"/>
      <w:divBdr>
        <w:top w:val="none" w:sz="0" w:space="0" w:color="auto"/>
        <w:left w:val="none" w:sz="0" w:space="0" w:color="auto"/>
        <w:bottom w:val="none" w:sz="0" w:space="0" w:color="auto"/>
        <w:right w:val="none" w:sz="0" w:space="0" w:color="auto"/>
      </w:divBdr>
      <w:divsChild>
        <w:div w:id="1382093201">
          <w:marLeft w:val="0"/>
          <w:marRight w:val="0"/>
          <w:marTop w:val="0"/>
          <w:marBottom w:val="0"/>
          <w:divBdr>
            <w:top w:val="none" w:sz="0" w:space="0" w:color="auto"/>
            <w:left w:val="none" w:sz="0" w:space="0" w:color="auto"/>
            <w:bottom w:val="none" w:sz="0" w:space="0" w:color="auto"/>
            <w:right w:val="none" w:sz="0" w:space="0" w:color="auto"/>
          </w:divBdr>
        </w:div>
        <w:div w:id="1658722723">
          <w:marLeft w:val="0"/>
          <w:marRight w:val="0"/>
          <w:marTop w:val="0"/>
          <w:marBottom w:val="0"/>
          <w:divBdr>
            <w:top w:val="none" w:sz="0" w:space="0" w:color="auto"/>
            <w:left w:val="none" w:sz="0" w:space="0" w:color="auto"/>
            <w:bottom w:val="none" w:sz="0" w:space="0" w:color="auto"/>
            <w:right w:val="none" w:sz="0" w:space="0" w:color="auto"/>
          </w:divBdr>
        </w:div>
        <w:div w:id="20472230">
          <w:marLeft w:val="0"/>
          <w:marRight w:val="0"/>
          <w:marTop w:val="0"/>
          <w:marBottom w:val="0"/>
          <w:divBdr>
            <w:top w:val="none" w:sz="0" w:space="0" w:color="auto"/>
            <w:left w:val="none" w:sz="0" w:space="0" w:color="auto"/>
            <w:bottom w:val="none" w:sz="0" w:space="0" w:color="auto"/>
            <w:right w:val="none" w:sz="0" w:space="0" w:color="auto"/>
          </w:divBdr>
        </w:div>
        <w:div w:id="971668442">
          <w:marLeft w:val="0"/>
          <w:marRight w:val="0"/>
          <w:marTop w:val="0"/>
          <w:marBottom w:val="0"/>
          <w:divBdr>
            <w:top w:val="none" w:sz="0" w:space="0" w:color="auto"/>
            <w:left w:val="none" w:sz="0" w:space="0" w:color="auto"/>
            <w:bottom w:val="none" w:sz="0" w:space="0" w:color="auto"/>
            <w:right w:val="none" w:sz="0" w:space="0" w:color="auto"/>
          </w:divBdr>
          <w:divsChild>
            <w:div w:id="2110271399">
              <w:marLeft w:val="0"/>
              <w:marRight w:val="0"/>
              <w:marTop w:val="0"/>
              <w:marBottom w:val="0"/>
              <w:divBdr>
                <w:top w:val="none" w:sz="0" w:space="0" w:color="auto"/>
                <w:left w:val="none" w:sz="0" w:space="0" w:color="auto"/>
                <w:bottom w:val="none" w:sz="0" w:space="0" w:color="auto"/>
                <w:right w:val="none" w:sz="0" w:space="0" w:color="auto"/>
              </w:divBdr>
              <w:divsChild>
                <w:div w:id="1362391272">
                  <w:marLeft w:val="0"/>
                  <w:marRight w:val="0"/>
                  <w:marTop w:val="0"/>
                  <w:marBottom w:val="0"/>
                  <w:divBdr>
                    <w:top w:val="none" w:sz="0" w:space="0" w:color="auto"/>
                    <w:left w:val="none" w:sz="0" w:space="0" w:color="auto"/>
                    <w:bottom w:val="none" w:sz="0" w:space="0" w:color="auto"/>
                    <w:right w:val="none" w:sz="0" w:space="0" w:color="auto"/>
                  </w:divBdr>
                </w:div>
                <w:div w:id="661545076">
                  <w:marLeft w:val="0"/>
                  <w:marRight w:val="0"/>
                  <w:marTop w:val="0"/>
                  <w:marBottom w:val="0"/>
                  <w:divBdr>
                    <w:top w:val="none" w:sz="0" w:space="0" w:color="auto"/>
                    <w:left w:val="none" w:sz="0" w:space="0" w:color="auto"/>
                    <w:bottom w:val="none" w:sz="0" w:space="0" w:color="auto"/>
                    <w:right w:val="none" w:sz="0" w:space="0" w:color="auto"/>
                  </w:divBdr>
                </w:div>
                <w:div w:id="1613970973">
                  <w:marLeft w:val="0"/>
                  <w:marRight w:val="0"/>
                  <w:marTop w:val="0"/>
                  <w:marBottom w:val="0"/>
                  <w:divBdr>
                    <w:top w:val="none" w:sz="0" w:space="0" w:color="auto"/>
                    <w:left w:val="none" w:sz="0" w:space="0" w:color="auto"/>
                    <w:bottom w:val="none" w:sz="0" w:space="0" w:color="auto"/>
                    <w:right w:val="none" w:sz="0" w:space="0" w:color="auto"/>
                  </w:divBdr>
                </w:div>
                <w:div w:id="1941794569">
                  <w:marLeft w:val="0"/>
                  <w:marRight w:val="0"/>
                  <w:marTop w:val="0"/>
                  <w:marBottom w:val="0"/>
                  <w:divBdr>
                    <w:top w:val="none" w:sz="0" w:space="0" w:color="auto"/>
                    <w:left w:val="none" w:sz="0" w:space="0" w:color="auto"/>
                    <w:bottom w:val="none" w:sz="0" w:space="0" w:color="auto"/>
                    <w:right w:val="none" w:sz="0" w:space="0" w:color="auto"/>
                  </w:divBdr>
                </w:div>
                <w:div w:id="1311593614">
                  <w:marLeft w:val="0"/>
                  <w:marRight w:val="0"/>
                  <w:marTop w:val="0"/>
                  <w:marBottom w:val="0"/>
                  <w:divBdr>
                    <w:top w:val="none" w:sz="0" w:space="0" w:color="auto"/>
                    <w:left w:val="none" w:sz="0" w:space="0" w:color="auto"/>
                    <w:bottom w:val="none" w:sz="0" w:space="0" w:color="auto"/>
                    <w:right w:val="none" w:sz="0" w:space="0" w:color="auto"/>
                  </w:divBdr>
                </w:div>
                <w:div w:id="1605914091">
                  <w:marLeft w:val="0"/>
                  <w:marRight w:val="0"/>
                  <w:marTop w:val="0"/>
                  <w:marBottom w:val="0"/>
                  <w:divBdr>
                    <w:top w:val="none" w:sz="0" w:space="0" w:color="auto"/>
                    <w:left w:val="none" w:sz="0" w:space="0" w:color="auto"/>
                    <w:bottom w:val="none" w:sz="0" w:space="0" w:color="auto"/>
                    <w:right w:val="none" w:sz="0" w:space="0" w:color="auto"/>
                  </w:divBdr>
                </w:div>
                <w:div w:id="1374578986">
                  <w:marLeft w:val="0"/>
                  <w:marRight w:val="0"/>
                  <w:marTop w:val="0"/>
                  <w:marBottom w:val="0"/>
                  <w:divBdr>
                    <w:top w:val="none" w:sz="0" w:space="0" w:color="auto"/>
                    <w:left w:val="none" w:sz="0" w:space="0" w:color="auto"/>
                    <w:bottom w:val="none" w:sz="0" w:space="0" w:color="auto"/>
                    <w:right w:val="none" w:sz="0" w:space="0" w:color="auto"/>
                  </w:divBdr>
                </w:div>
                <w:div w:id="524901018">
                  <w:marLeft w:val="0"/>
                  <w:marRight w:val="0"/>
                  <w:marTop w:val="0"/>
                  <w:marBottom w:val="0"/>
                  <w:divBdr>
                    <w:top w:val="none" w:sz="0" w:space="0" w:color="auto"/>
                    <w:left w:val="none" w:sz="0" w:space="0" w:color="auto"/>
                    <w:bottom w:val="none" w:sz="0" w:space="0" w:color="auto"/>
                    <w:right w:val="none" w:sz="0" w:space="0" w:color="auto"/>
                  </w:divBdr>
                </w:div>
                <w:div w:id="1599292121">
                  <w:marLeft w:val="0"/>
                  <w:marRight w:val="0"/>
                  <w:marTop w:val="0"/>
                  <w:marBottom w:val="0"/>
                  <w:divBdr>
                    <w:top w:val="none" w:sz="0" w:space="0" w:color="auto"/>
                    <w:left w:val="none" w:sz="0" w:space="0" w:color="auto"/>
                    <w:bottom w:val="none" w:sz="0" w:space="0" w:color="auto"/>
                    <w:right w:val="none" w:sz="0" w:space="0" w:color="auto"/>
                  </w:divBdr>
                </w:div>
                <w:div w:id="656425652">
                  <w:marLeft w:val="0"/>
                  <w:marRight w:val="0"/>
                  <w:marTop w:val="0"/>
                  <w:marBottom w:val="0"/>
                  <w:divBdr>
                    <w:top w:val="none" w:sz="0" w:space="0" w:color="auto"/>
                    <w:left w:val="none" w:sz="0" w:space="0" w:color="auto"/>
                    <w:bottom w:val="none" w:sz="0" w:space="0" w:color="auto"/>
                    <w:right w:val="none" w:sz="0" w:space="0" w:color="auto"/>
                  </w:divBdr>
                </w:div>
                <w:div w:id="2023585660">
                  <w:marLeft w:val="0"/>
                  <w:marRight w:val="0"/>
                  <w:marTop w:val="0"/>
                  <w:marBottom w:val="0"/>
                  <w:divBdr>
                    <w:top w:val="none" w:sz="0" w:space="0" w:color="auto"/>
                    <w:left w:val="none" w:sz="0" w:space="0" w:color="auto"/>
                    <w:bottom w:val="none" w:sz="0" w:space="0" w:color="auto"/>
                    <w:right w:val="none" w:sz="0" w:space="0" w:color="auto"/>
                  </w:divBdr>
                  <w:divsChild>
                    <w:div w:id="504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usanne.hammans@KD-Bank.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erike.schantz@v3d.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3d.de/rundschreiben/09100_Rundschreiben/09220_Veranstaltungen/2021/Strategietagung_Nachhaltigkeit2021_web.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kathrin.klinkusch@diakoni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3d.de"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3AC6-C8D9-4D13-8F4A-EFD4298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VdDD</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Reichart</dc:creator>
  <cp:lastModifiedBy>Frederike Schantz</cp:lastModifiedBy>
  <cp:revision>2</cp:revision>
  <cp:lastPrinted>2021-04-30T12:36:00Z</cp:lastPrinted>
  <dcterms:created xsi:type="dcterms:W3CDTF">2021-04-30T12:40:00Z</dcterms:created>
  <dcterms:modified xsi:type="dcterms:W3CDTF">2021-04-30T12:40:00Z</dcterms:modified>
</cp:coreProperties>
</file>